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8CD" w:rsidRPr="00F518CD" w:rsidRDefault="00F518CD" w:rsidP="00F518CD">
      <w:pPr>
        <w:shd w:val="clear" w:color="auto" w:fill="FFFFFF"/>
        <w:spacing w:after="225" w:line="780" w:lineRule="atLeast"/>
        <w:textAlignment w:val="baseline"/>
        <w:outlineLvl w:val="1"/>
        <w:rPr>
          <w:rFonts w:eastAsia="Times New Roman" w:cstheme="minorHAnsi"/>
          <w:b/>
          <w:color w:val="000000" w:themeColor="text1"/>
          <w:sz w:val="44"/>
          <w:szCs w:val="44"/>
          <w:lang w:eastAsia="hu-HU"/>
        </w:rPr>
      </w:pPr>
      <w:r w:rsidRPr="00F518CD">
        <w:rPr>
          <w:rFonts w:eastAsia="Times New Roman" w:cstheme="minorHAnsi"/>
          <w:b/>
          <w:color w:val="000000" w:themeColor="text1"/>
          <w:sz w:val="44"/>
          <w:szCs w:val="44"/>
          <w:lang w:eastAsia="hu-HU"/>
        </w:rPr>
        <w:t>Adatkezelési tájékoztató</w:t>
      </w:r>
    </w:p>
    <w:p w:rsidR="00F518CD" w:rsidRPr="00F518CD" w:rsidRDefault="00F518CD" w:rsidP="000B575B">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jelen Tájékoztatóban az alábbi tartalomjegyzék egyes pontjaira kattintva navigálhat.  Az első két rész a legfontosabb, amely a következő témákat fedi le:</w:t>
      </w:r>
    </w:p>
    <w:p w:rsidR="00F518CD" w:rsidRPr="00F518CD" w:rsidRDefault="00F518CD" w:rsidP="00F518CD">
      <w:pPr>
        <w:numPr>
          <w:ilvl w:val="0"/>
          <w:numId w:val="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Ön GDPR szerinti jogai</w:t>
      </w:r>
    </w:p>
    <w:p w:rsidR="00F518CD" w:rsidRPr="00F518CD" w:rsidRDefault="00F518CD" w:rsidP="00F518CD">
      <w:pPr>
        <w:numPr>
          <w:ilvl w:val="0"/>
          <w:numId w:val="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GUNDEL-</w:t>
      </w:r>
      <w:proofErr w:type="spellStart"/>
      <w:r w:rsidRPr="00F518CD">
        <w:rPr>
          <w:rFonts w:ascii="Segoe UI" w:eastAsia="Times New Roman" w:hAnsi="Segoe UI" w:cs="Segoe UI"/>
          <w:color w:val="2D2926"/>
          <w:sz w:val="23"/>
          <w:szCs w:val="23"/>
          <w:lang w:eastAsia="hu-HU"/>
        </w:rPr>
        <w:t>ben</w:t>
      </w:r>
      <w:proofErr w:type="spellEnd"/>
      <w:r w:rsidRPr="00F518CD">
        <w:rPr>
          <w:rFonts w:ascii="Segoe UI" w:eastAsia="Times New Roman" w:hAnsi="Segoe UI" w:cs="Segoe UI"/>
          <w:color w:val="2D2926"/>
          <w:sz w:val="23"/>
          <w:szCs w:val="23"/>
          <w:lang w:eastAsia="hu-HU"/>
        </w:rPr>
        <w:t xml:space="preserve"> végzett különböző adatkezelési tevékenységek</w:t>
      </w:r>
    </w:p>
    <w:p w:rsidR="00F518CD" w:rsidRPr="00F518CD" w:rsidRDefault="00F518CD" w:rsidP="00F518CD">
      <w:pPr>
        <w:numPr>
          <w:ilvl w:val="0"/>
          <w:numId w:val="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Jogi hivatkozások (az elérhetőségeket is beleértve)</w:t>
      </w:r>
    </w:p>
    <w:p w:rsidR="00F518CD" w:rsidRPr="00F518CD" w:rsidRDefault="00F518CD" w:rsidP="00F518CD">
      <w:pPr>
        <w:numPr>
          <w:ilvl w:val="0"/>
          <w:numId w:val="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jelen Tájékoztatóban használt kifejezések és rövidítések</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Tartalomjegyzék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 A természetes személyek (“érintettek”) törvényes jogai a GDPR értelmében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1.1. Átlátható tájékoztatás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1.2. Saját adatokhoz való hozzáférés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1.3. Pontatlan adatok helyesbítése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1.4. Törléshez (elfeledtetéshez) való jog</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1.5. Hozzájárulás visszavonása</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1.6. Az adatkezelés korlátozásának kérelmezése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1.7. Az adatkezelés elleni tiltakozás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1.8. Ne kerüljön automatizált döntés hatálya alá</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1.9. Adathordozhatóság</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1.10. Felügyeleti Hatóságnál” panasszal élni</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1.11. Hatékony bírósági jogorvoslathoz való jog valamely adatkezelővel vagy adatfeldolgozóval szemben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2) Adatkezelések</w:t>
      </w:r>
    </w:p>
    <w:p w:rsidR="00F518CD" w:rsidRPr="00F518CD" w:rsidRDefault="00AF5DF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2.1</w:t>
      </w:r>
      <w:r w:rsidR="00F518CD" w:rsidRPr="00F518CD">
        <w:rPr>
          <w:rFonts w:ascii="Segoe UI" w:eastAsia="Times New Roman" w:hAnsi="Segoe UI" w:cs="Segoe UI"/>
          <w:color w:val="3F4254"/>
          <w:sz w:val="23"/>
          <w:szCs w:val="23"/>
          <w:lang w:eastAsia="hu-HU"/>
        </w:rPr>
        <w:t>. Rendezvények megszervezése és ajánlatkérés</w:t>
      </w:r>
    </w:p>
    <w:p w:rsidR="00F518CD" w:rsidRPr="00F518CD" w:rsidRDefault="00AF5DF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2.2</w:t>
      </w:r>
      <w:r w:rsidR="00F518CD" w:rsidRPr="00F518CD">
        <w:rPr>
          <w:rFonts w:ascii="Segoe UI" w:eastAsia="Times New Roman" w:hAnsi="Segoe UI" w:cs="Segoe UI"/>
          <w:color w:val="3F4254"/>
          <w:sz w:val="23"/>
          <w:szCs w:val="23"/>
          <w:lang w:eastAsia="hu-HU"/>
        </w:rPr>
        <w:t>. Közössé</w:t>
      </w:r>
      <w:r w:rsidR="000B575B">
        <w:rPr>
          <w:rFonts w:ascii="Segoe UI" w:eastAsia="Times New Roman" w:hAnsi="Segoe UI" w:cs="Segoe UI"/>
          <w:color w:val="3F4254"/>
          <w:sz w:val="23"/>
          <w:szCs w:val="23"/>
          <w:lang w:eastAsia="hu-HU"/>
        </w:rPr>
        <w:t>gi portálok (Facebook</w:t>
      </w:r>
      <w:r w:rsidR="00F518CD" w:rsidRPr="00F518CD">
        <w:rPr>
          <w:rFonts w:ascii="Segoe UI" w:eastAsia="Times New Roman" w:hAnsi="Segoe UI" w:cs="Segoe UI"/>
          <w:color w:val="3F4254"/>
          <w:sz w:val="23"/>
          <w:szCs w:val="23"/>
          <w:lang w:eastAsia="hu-HU"/>
        </w:rPr>
        <w:t>)</w:t>
      </w:r>
    </w:p>
    <w:p w:rsidR="00F518CD" w:rsidRPr="00F518CD" w:rsidRDefault="00AF5DF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2.3</w:t>
      </w:r>
      <w:r w:rsidR="00F518CD" w:rsidRPr="00F518CD">
        <w:rPr>
          <w:rFonts w:ascii="Segoe UI" w:eastAsia="Times New Roman" w:hAnsi="Segoe UI" w:cs="Segoe UI"/>
          <w:color w:val="3F4254"/>
          <w:sz w:val="23"/>
          <w:szCs w:val="23"/>
          <w:lang w:eastAsia="hu-HU"/>
        </w:rPr>
        <w:t>. Kapcsolat</w:t>
      </w:r>
    </w:p>
    <w:p w:rsidR="00F518CD" w:rsidRPr="00F518CD" w:rsidRDefault="00AF5DF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2.4</w:t>
      </w:r>
      <w:r w:rsidR="00F518CD" w:rsidRPr="00F518CD">
        <w:rPr>
          <w:rFonts w:ascii="Segoe UI" w:eastAsia="Times New Roman" w:hAnsi="Segoe UI" w:cs="Segoe UI"/>
          <w:color w:val="3F4254"/>
          <w:sz w:val="23"/>
          <w:szCs w:val="23"/>
          <w:lang w:eastAsia="hu-HU"/>
        </w:rPr>
        <w:t>. Panaszkezelési jegyzőkönyv</w:t>
      </w:r>
    </w:p>
    <w:p w:rsidR="00F518CD" w:rsidRPr="00F518CD" w:rsidRDefault="00AF5DF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2.5</w:t>
      </w:r>
      <w:r w:rsidR="00F518CD" w:rsidRPr="00F518CD">
        <w:rPr>
          <w:rFonts w:ascii="Segoe UI" w:eastAsia="Times New Roman" w:hAnsi="Segoe UI" w:cs="Segoe UI"/>
          <w:color w:val="3F4254"/>
          <w:sz w:val="23"/>
          <w:szCs w:val="23"/>
          <w:lang w:eastAsia="hu-HU"/>
        </w:rPr>
        <w:t>. Üzleti kapcsolattartás</w:t>
      </w:r>
    </w:p>
    <w:p w:rsidR="00F518CD" w:rsidRPr="00F518CD" w:rsidRDefault="00AF5DF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2.6</w:t>
      </w:r>
      <w:r w:rsidR="00F518CD" w:rsidRPr="00F518CD">
        <w:rPr>
          <w:rFonts w:ascii="Segoe UI" w:eastAsia="Times New Roman" w:hAnsi="Segoe UI" w:cs="Segoe UI"/>
          <w:color w:val="3F4254"/>
          <w:sz w:val="23"/>
          <w:szCs w:val="23"/>
          <w:lang w:eastAsia="hu-HU"/>
        </w:rPr>
        <w:t>. Kamerarendszer</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lastRenderedPageBreak/>
        <w:t>3) Jogi hivatkozások (az elérhetőségeket is beleértve)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4) A jelen Tájékoztatóban használt kifejezések és rövidítések</w:t>
      </w:r>
    </w:p>
    <w:p w:rsidR="00F518CD" w:rsidRPr="00F518CD" w:rsidRDefault="00F518CD" w:rsidP="00F518CD">
      <w:pPr>
        <w:shd w:val="clear" w:color="auto" w:fill="FFFFFF"/>
        <w:spacing w:after="225" w:line="780" w:lineRule="atLeast"/>
        <w:textAlignment w:val="baseline"/>
        <w:outlineLvl w:val="1"/>
        <w:rPr>
          <w:rFonts w:eastAsia="Times New Roman" w:cstheme="minorHAnsi"/>
          <w:b/>
          <w:color w:val="000000" w:themeColor="text1"/>
          <w:sz w:val="44"/>
          <w:szCs w:val="44"/>
          <w:lang w:eastAsia="hu-HU"/>
        </w:rPr>
      </w:pPr>
      <w:r w:rsidRPr="00F518CD">
        <w:rPr>
          <w:rFonts w:eastAsia="Times New Roman" w:cstheme="minorHAnsi"/>
          <w:b/>
          <w:color w:val="000000" w:themeColor="text1"/>
          <w:sz w:val="44"/>
          <w:szCs w:val="44"/>
          <w:lang w:eastAsia="hu-HU"/>
        </w:rPr>
        <w:t>1, A természetes személyek (“érintettek”) törvényes jogai a GDPR értelmében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GDPR szerint az “érintettek” olyan, bárhol élő természetes személyek, akik az EU-ban valamely “adatkezelővel” állnak kapcsolatban, vagy olyan, EU-n belüli élő természetes személyek, akik az EU-n kívül valamely adatkezelővel állnak kapcsolatban. Az „adatkezelő” az a jogi személy, amely a személyes adatok kezelésének módját meghatározza. A “személyes adat” minden olyan adat, amely az érintetthez köthető.</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alábbi magyarázat szerint a GDPR értelmében az érintettek az alábbi egyedi jogokkal rendelkeznek:</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Átlátható tájékoztatás</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Saját adatokhoz való hozzáférés</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Pontatlan adatok helyesbítése</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Törléshez (elfeledtetéshez) való jog bizonyos körülmények között</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Hozzájárulás visszavonása</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adatkezelés korlátozásának kérelmezése</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adatkezelés elleni tiltakozás</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Ne kerüljön automatizált döntés hatálya alá</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Adathordozhatóság</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“Felügyeleti Hatóságnál” panasszal élni</w:t>
      </w:r>
    </w:p>
    <w:p w:rsidR="00F518CD" w:rsidRPr="00F518CD" w:rsidRDefault="00F518CD" w:rsidP="00F518CD">
      <w:pPr>
        <w:numPr>
          <w:ilvl w:val="0"/>
          <w:numId w:val="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Hatékony bírósági jogorvoslathoz való jog valamely adatkezelővel vagy adatfeldolgozóval szemben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jelen Tájékoztató mindezen jogok összességére vonatkozik.  E jogok bármelyikének értelmében az Ön kérése alapján indokolatlan késedelem nélkül, de legfeljebb egy hónapon belül válaszolunk Önnek, és mindent megteszünk azért, hogy még a bonyolult eseteket is három hónapon belül megoldjuk. A választ elektronikus úton vagy az Ön által kért egyéb módon juttatjuk el Önnek.  Az első megkeresésnél nem számítunk fel díjat, de fenntartjuk magunknak a jogot, hogy az egy éven belül megismételt kérés, illetve az egyértelműen megalapozatlan vagy túlzó jellegű kérés kezeléséért adminisztratív díjat számítsunk fel.</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Figyelem! Kérésének feldolgozásához ellenőriznünk kell az Ön személyazonosságát.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lastRenderedPageBreak/>
        <w:t>Ha úgy gondoljuk, hogy nem szükséges az Ön kérésére eljárnunk, írásban tájékoztatjuk Önt döntésünk indokáról, valamint az Ön rendelkezésére álló jogorvoslati lehetőségekről.</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E jogoktól eltérően, h</w:t>
      </w:r>
      <w:r w:rsidR="000B575B">
        <w:rPr>
          <w:rFonts w:ascii="inherit" w:eastAsia="Times New Roman" w:hAnsi="inherit" w:cs="Segoe UI"/>
          <w:b/>
          <w:bCs/>
          <w:color w:val="3F4254"/>
          <w:sz w:val="23"/>
          <w:szCs w:val="23"/>
          <w:bdr w:val="none" w:sz="0" w:space="0" w:color="auto" w:frame="1"/>
          <w:lang w:eastAsia="hu-HU"/>
        </w:rPr>
        <w:t xml:space="preserve">a Ön úgy gondolja, hogy az </w:t>
      </w:r>
      <w:proofErr w:type="spellStart"/>
      <w:r w:rsidR="000B575B">
        <w:rPr>
          <w:rFonts w:ascii="inherit" w:eastAsia="Times New Roman" w:hAnsi="inherit" w:cs="Segoe UI"/>
          <w:b/>
          <w:bCs/>
          <w:color w:val="3F4254"/>
          <w:sz w:val="23"/>
          <w:szCs w:val="23"/>
          <w:bdr w:val="none" w:sz="0" w:space="0" w:color="auto" w:frame="1"/>
          <w:lang w:eastAsia="hu-HU"/>
        </w:rPr>
        <w:t>Orange</w:t>
      </w:r>
      <w:proofErr w:type="spellEnd"/>
      <w:r w:rsidR="000B575B">
        <w:rPr>
          <w:rFonts w:ascii="inherit" w:eastAsia="Times New Roman" w:hAnsi="inherit" w:cs="Segoe UI"/>
          <w:b/>
          <w:bCs/>
          <w:color w:val="3F4254"/>
          <w:sz w:val="23"/>
          <w:szCs w:val="23"/>
          <w:bdr w:val="none" w:sz="0" w:space="0" w:color="auto" w:frame="1"/>
          <w:lang w:eastAsia="hu-HU"/>
        </w:rPr>
        <w:t xml:space="preserve"> Bike Rendezvényterem</w:t>
      </w:r>
      <w:r w:rsidRPr="00F518CD">
        <w:rPr>
          <w:rFonts w:ascii="inherit" w:eastAsia="Times New Roman" w:hAnsi="inherit" w:cs="Segoe UI"/>
          <w:b/>
          <w:bCs/>
          <w:color w:val="3F4254"/>
          <w:sz w:val="23"/>
          <w:szCs w:val="23"/>
          <w:bdr w:val="none" w:sz="0" w:space="0" w:color="auto" w:frame="1"/>
          <w:lang w:eastAsia="hu-HU"/>
        </w:rPr>
        <w:t xml:space="preserve"> az Ön személyes adataival vagy adatainak védelmével kapcsolatban helytelenül járt el, vegye fel velünk a kapcsolatot, hogy a helyzetet orvosolhassuk, és fejleszthessük a vendégeinknek nyújtott szolgáltatásunkat. Hivatalos panaszt ema</w:t>
      </w:r>
      <w:r w:rsidR="000B575B">
        <w:rPr>
          <w:rFonts w:ascii="inherit" w:eastAsia="Times New Roman" w:hAnsi="inherit" w:cs="Segoe UI"/>
          <w:b/>
          <w:bCs/>
          <w:color w:val="3F4254"/>
          <w:sz w:val="23"/>
          <w:szCs w:val="23"/>
          <w:bdr w:val="none" w:sz="0" w:space="0" w:color="auto" w:frame="1"/>
          <w:lang w:eastAsia="hu-HU"/>
        </w:rPr>
        <w:t xml:space="preserve">ilben vagy postai úton tehet a </w:t>
      </w:r>
      <w:r w:rsidRPr="00F518CD">
        <w:rPr>
          <w:rFonts w:ascii="inherit" w:eastAsia="Times New Roman" w:hAnsi="inherit" w:cs="Segoe UI"/>
          <w:b/>
          <w:bCs/>
          <w:color w:val="3F4254"/>
          <w:sz w:val="23"/>
          <w:szCs w:val="23"/>
          <w:bdr w:val="none" w:sz="0" w:space="0" w:color="auto" w:frame="1"/>
          <w:lang w:eastAsia="hu-HU"/>
        </w:rPr>
        <w:t>megadott elérhetőségeken.</w:t>
      </w:r>
    </w:p>
    <w:p w:rsidR="00F518CD" w:rsidRDefault="00F518CD" w:rsidP="00F518CD">
      <w:pPr>
        <w:shd w:val="clear" w:color="auto" w:fill="FFFFFF"/>
        <w:spacing w:after="0" w:line="240" w:lineRule="auto"/>
        <w:textAlignment w:val="baseline"/>
        <w:rPr>
          <w:rFonts w:ascii="inherit" w:eastAsia="Times New Roman" w:hAnsi="inherit" w:cs="Segoe UI"/>
          <w:b/>
          <w:bCs/>
          <w:color w:val="3F4254"/>
          <w:sz w:val="23"/>
          <w:szCs w:val="23"/>
          <w:bdr w:val="none" w:sz="0" w:space="0" w:color="auto" w:frame="1"/>
          <w:lang w:eastAsia="hu-HU"/>
        </w:rPr>
      </w:pPr>
      <w:r w:rsidRPr="00F518CD">
        <w:rPr>
          <w:rFonts w:ascii="inherit" w:eastAsia="Times New Roman" w:hAnsi="inherit" w:cs="Segoe UI"/>
          <w:b/>
          <w:bCs/>
          <w:color w:val="3F4254"/>
          <w:sz w:val="23"/>
          <w:szCs w:val="23"/>
          <w:bdr w:val="none" w:sz="0" w:space="0" w:color="auto" w:frame="1"/>
          <w:lang w:eastAsia="hu-HU"/>
        </w:rPr>
        <w:t>Igyekszünk indokolatlan késedelem nélkül, legkésőbb egy hónapon belül válaszolni Önnek.</w:t>
      </w:r>
    </w:p>
    <w:p w:rsidR="000B575B" w:rsidRPr="00F518CD" w:rsidRDefault="000B575B"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1.1. Átlátható tájékoztatás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GDPR által előírt valamennyi információt tömör, átlátható, érthető és könnyen hozzáférhető formában, világosan és közérthetően megfogalmazva nyújtjuk. Az információkat írásban vagy elektronikus úton adjuk meg. Az Ön kérésére szóbeli tájékoztatást is nyújthatunk.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alább 1. pontban ismertetett módon segítjük Önt jogai gyakorlásában.</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1.2. Saját adatokhoz való hozzáférés</w:t>
      </w:r>
    </w:p>
    <w:p w:rsidR="00F518CD" w:rsidRPr="00F518CD" w:rsidRDefault="000B575B"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 xml:space="preserve">Önnek jogában áll </w:t>
      </w:r>
      <w:proofErr w:type="gramStart"/>
      <w:r>
        <w:rPr>
          <w:rFonts w:ascii="Segoe UI" w:eastAsia="Times New Roman" w:hAnsi="Segoe UI" w:cs="Segoe UI"/>
          <w:color w:val="3F4254"/>
          <w:sz w:val="23"/>
          <w:szCs w:val="23"/>
          <w:lang w:eastAsia="hu-HU"/>
        </w:rPr>
        <w:t>a</w:t>
      </w:r>
      <w:proofErr w:type="gramEnd"/>
      <w:r>
        <w:rPr>
          <w:rFonts w:ascii="Segoe UI" w:eastAsia="Times New Roman" w:hAnsi="Segoe UI" w:cs="Segoe UI"/>
          <w:color w:val="3F4254"/>
          <w:sz w:val="23"/>
          <w:szCs w:val="23"/>
          <w:lang w:eastAsia="hu-HU"/>
        </w:rPr>
        <w:t xml:space="preserve"> </w:t>
      </w:r>
      <w:proofErr w:type="spellStart"/>
      <w:r>
        <w:rPr>
          <w:rFonts w:ascii="Segoe UI" w:eastAsia="Times New Roman" w:hAnsi="Segoe UI" w:cs="Segoe UI"/>
          <w:color w:val="3F4254"/>
          <w:sz w:val="23"/>
          <w:szCs w:val="23"/>
          <w:lang w:eastAsia="hu-HU"/>
        </w:rPr>
        <w:t>Orange</w:t>
      </w:r>
      <w:proofErr w:type="spellEnd"/>
      <w:r>
        <w:rPr>
          <w:rFonts w:ascii="Segoe UI" w:eastAsia="Times New Roman" w:hAnsi="Segoe UI" w:cs="Segoe UI"/>
          <w:color w:val="3F4254"/>
          <w:sz w:val="23"/>
          <w:szCs w:val="23"/>
          <w:lang w:eastAsia="hu-HU"/>
        </w:rPr>
        <w:t xml:space="preserve"> Bike Rendezvényteremtől</w:t>
      </w:r>
      <w:r w:rsidR="00F518CD" w:rsidRPr="00F518CD">
        <w:rPr>
          <w:rFonts w:ascii="Segoe UI" w:eastAsia="Times New Roman" w:hAnsi="Segoe UI" w:cs="Segoe UI"/>
          <w:color w:val="3F4254"/>
          <w:sz w:val="23"/>
          <w:szCs w:val="23"/>
          <w:lang w:eastAsia="hu-HU"/>
        </w:rPr>
        <w:t xml:space="preserve"> igazolást kérni arról, hogy dolgozunk-e fel Önre vonatkozó személyes adatokat, és ha igen, kérheti az adatokhoz és a következő információkhoz való hozzáférést:</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adatkezelés célja</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érintett személyes adatok kategóriái</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Azok a címzettek, akikkel a személyes adatokat közöltük vagy közölni fogjuk, különös tekintettel a nem EU-tagállamokban található címzettekre</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személyes adatok tárolásának időtartama</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Hogy Önnek jogában áll személyes adatainak helyesbítését vagy törlését, vagy személyes adatai kezelésének korlátozását kérni tőlünk, vagy e kezelés ellen tiltakozni</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Hogy Önnek jogában áll a Felügyeleti Hatósághoz panasszal fordulni</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Amennyiben a személyes adatokat nem közvetlenül Öntől gyűjtjük, ezen adatok forrása</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Hogy az adatok alapján került-e sor automatizált döntéshozatalra, és ha igen, az alkalmazott logikára és arra vonatkozóan érthető információk, hogy az ilyen adatkezelés milyen jelentőséggel, és Önre nézve milyen várható következményekkel bír</w:t>
      </w:r>
    </w:p>
    <w:p w:rsidR="00F518CD" w:rsidRPr="00F518CD" w:rsidRDefault="00F518CD" w:rsidP="00F518CD">
      <w:pPr>
        <w:numPr>
          <w:ilvl w:val="0"/>
          <w:numId w:val="3"/>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Amennyiben az Ön személyes adatait egy EU-n kívüli országba továbbítjuk, az Ön jogait védő megfelelő garanciákat biztosítjuk Önnek</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lastRenderedPageBreak/>
        <w:t>1.3. Pontatlan adatok helyesbítése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Ha Önről pontatlan vagy hiányos személyes adatokat tárolunk, azokat az Ön kérésének beérkezését követően indokolatlan késedelem nélkül helyesbítjük.</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1.4. Törléshez (elfeledtetéshez) való jog</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Önnek jogában áll személyes adatainak törlését, valamint azt kérni tőlünk, hogy indokolatlan késedelem nélkül teljesítsük e kérését, ha az alábbi okok valamelyike fennáll:</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Ön személyes adataira az adatkezelés eredeti céljaival összefüggésben már nincs szükség</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Ön visszavonta a hozzájárulását, és így többé nincs jogalapunk az adatok kezelésére</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adatkezelés jogszerűségének alapját jogos érdekeink szolgáltatják, és Ön azt állítja, hogy nincs az Ön érdekével, jogaival és szabadságjogaival szemben elsőbbséget élvező jogszerű ok az adatkezelésre</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adatkezelés célja közvetlen üzletszerzés, és Ön ez ellen tiltakozik</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Jogellenesen kezeltük adatait</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Ön adatait a ránk vonatkozó uniós vagy tagállami jogban előírt jogi kötelezettség teljesítéséhez törölni kell</w:t>
      </w:r>
    </w:p>
    <w:p w:rsidR="00F518CD" w:rsidRPr="00F518CD" w:rsidRDefault="00F518CD" w:rsidP="00F518CD">
      <w:pPr>
        <w:numPr>
          <w:ilvl w:val="0"/>
          <w:numId w:val="4"/>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adatok általunk történő kezelésének jogszerűsége egy gyermek gondviselője által adott hozzájáruláson alapul, és vagy i. Ön a gyermek gondviselője, és az érintett gyermek még nem érte el a hozzájáruláshoz szükséges életkort, vagy ii. Ön az a gyermek, aki a hozzájáruláshoz szükséges életkort már betöltötte.  (Magyarországon a személyes adatok kezeléséhez adott hozzájárulás alsó korhatára 18 év.)</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Figyelem! Személyes adatait nem törölhetjük, ha az adatkezelés az alábbi okokból szükséges:</w:t>
      </w:r>
    </w:p>
    <w:p w:rsidR="00F518CD" w:rsidRPr="00F518CD" w:rsidRDefault="00F518CD" w:rsidP="00F518CD">
      <w:pPr>
        <w:numPr>
          <w:ilvl w:val="0"/>
          <w:numId w:val="5"/>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véleménynyilvánítás szabadságához és a tájékozódáshoz való jog gyakorlása céljából;</w:t>
      </w:r>
    </w:p>
    <w:p w:rsidR="00F518CD" w:rsidRPr="00F518CD" w:rsidRDefault="00F518CD" w:rsidP="00F518CD">
      <w:pPr>
        <w:numPr>
          <w:ilvl w:val="0"/>
          <w:numId w:val="5"/>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személyes adatok kezelését előíró, jog szerinti kötelezettség teljesítése;</w:t>
      </w:r>
    </w:p>
    <w:p w:rsidR="00F518CD" w:rsidRPr="00F518CD" w:rsidRDefault="00F518CD" w:rsidP="00F518CD">
      <w:pPr>
        <w:numPr>
          <w:ilvl w:val="0"/>
          <w:numId w:val="5"/>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népegészségügy területét érintő közérdek alapján;</w:t>
      </w:r>
    </w:p>
    <w:p w:rsidR="00F518CD" w:rsidRPr="00F518CD" w:rsidRDefault="00F518CD" w:rsidP="00F518CD">
      <w:pPr>
        <w:numPr>
          <w:ilvl w:val="0"/>
          <w:numId w:val="5"/>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közérdekű archiválás céljából, tudományos és történelmi kutatási célból vagy statisztikai célból, amennyiben az ilyen kérés valószínűsíthetően lehetetlenné tenné vagy komolyan veszélyeztetné ezt az adatkezelést; vagy</w:t>
      </w:r>
    </w:p>
    <w:p w:rsidR="00F518CD" w:rsidRPr="00F518CD" w:rsidRDefault="00F518CD" w:rsidP="00F518CD">
      <w:pPr>
        <w:numPr>
          <w:ilvl w:val="0"/>
          <w:numId w:val="5"/>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jogi igények előterjesztéséhez, érvényesítéséhez, illetve védelméhez.</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B79827"/>
          <w:sz w:val="44"/>
          <w:szCs w:val="44"/>
          <w:lang w:eastAsia="hu-HU"/>
        </w:rPr>
      </w:pPr>
      <w:r w:rsidRPr="000B575B">
        <w:rPr>
          <w:rFonts w:eastAsia="Times New Roman" w:cstheme="minorHAnsi"/>
          <w:b/>
          <w:bCs/>
          <w:color w:val="000000" w:themeColor="text1"/>
          <w:sz w:val="44"/>
          <w:szCs w:val="44"/>
          <w:bdr w:val="none" w:sz="0" w:space="0" w:color="auto" w:frame="1"/>
          <w:lang w:eastAsia="hu-HU"/>
        </w:rPr>
        <w:t>1.5. Hozzájárulás visszavonása</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Amennyiben Ön hozzájárulását adta az általunk végzett adatkezeléshez, hozzájárulását bármikor visszavonhatja.  Ezt megteheti úgy, hogy a 2. (Tevékenységek) fejezet megfelelő pontjában megadott emailcímre elküldi kérését, amely fejezet azon tevékenységeket </w:t>
      </w:r>
      <w:r w:rsidRPr="00F518CD">
        <w:rPr>
          <w:rFonts w:ascii="Segoe UI" w:eastAsia="Times New Roman" w:hAnsi="Segoe UI" w:cs="Segoe UI"/>
          <w:color w:val="3F4254"/>
          <w:sz w:val="23"/>
          <w:szCs w:val="23"/>
          <w:lang w:eastAsia="hu-HU"/>
        </w:rPr>
        <w:lastRenderedPageBreak/>
        <w:t>sorolja fel, amelyek esetében személyes adatokat kezelünk. Másik lehetőségként az alábbi 1.11. pontban megadott címre is írhat nekünk.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Figyelem: az Ön hozzájárulásának visszavonása nem érinti az általunk már elvégzett adatkezelést.</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1.6. Az adatkezelés korlátozásának kérelmezése</w:t>
      </w:r>
    </w:p>
    <w:p w:rsidR="00F518CD" w:rsidRPr="00F518CD" w:rsidRDefault="000B575B"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 xml:space="preserve">Ön kérheti, az </w:t>
      </w:r>
      <w:proofErr w:type="spellStart"/>
      <w:r>
        <w:rPr>
          <w:rFonts w:ascii="Segoe UI" w:eastAsia="Times New Roman" w:hAnsi="Segoe UI" w:cs="Segoe UI"/>
          <w:color w:val="3F4254"/>
          <w:sz w:val="23"/>
          <w:szCs w:val="23"/>
          <w:lang w:eastAsia="hu-HU"/>
        </w:rPr>
        <w:t>Orange</w:t>
      </w:r>
      <w:proofErr w:type="spellEnd"/>
      <w:r>
        <w:rPr>
          <w:rFonts w:ascii="Segoe UI" w:eastAsia="Times New Roman" w:hAnsi="Segoe UI" w:cs="Segoe UI"/>
          <w:color w:val="3F4254"/>
          <w:sz w:val="23"/>
          <w:szCs w:val="23"/>
          <w:lang w:eastAsia="hu-HU"/>
        </w:rPr>
        <w:t xml:space="preserve"> Bike </w:t>
      </w:r>
      <w:proofErr w:type="spellStart"/>
      <w:r>
        <w:rPr>
          <w:rFonts w:ascii="Segoe UI" w:eastAsia="Times New Roman" w:hAnsi="Segoe UI" w:cs="Segoe UI"/>
          <w:color w:val="3F4254"/>
          <w:sz w:val="23"/>
          <w:szCs w:val="23"/>
          <w:lang w:eastAsia="hu-HU"/>
        </w:rPr>
        <w:t>Rendezvénytemet</w:t>
      </w:r>
      <w:proofErr w:type="spellEnd"/>
      <w:r>
        <w:rPr>
          <w:rFonts w:ascii="Segoe UI" w:eastAsia="Times New Roman" w:hAnsi="Segoe UI" w:cs="Segoe UI"/>
          <w:color w:val="3F4254"/>
          <w:sz w:val="23"/>
          <w:szCs w:val="23"/>
          <w:lang w:eastAsia="hu-HU"/>
        </w:rPr>
        <w:t>, hogy</w:t>
      </w:r>
      <w:r w:rsidR="00F518CD" w:rsidRPr="00F518CD">
        <w:rPr>
          <w:rFonts w:ascii="Segoe UI" w:eastAsia="Times New Roman" w:hAnsi="Segoe UI" w:cs="Segoe UI"/>
          <w:color w:val="3F4254"/>
          <w:sz w:val="23"/>
          <w:szCs w:val="23"/>
          <w:lang w:eastAsia="hu-HU"/>
        </w:rPr>
        <w:t xml:space="preserve"> korlátozza személyes adatainak kezelését, ha az alábbiak valamelyike teljesül:</w:t>
      </w:r>
    </w:p>
    <w:p w:rsidR="00F518CD" w:rsidRPr="00F518CD" w:rsidRDefault="00F518CD" w:rsidP="00F518CD">
      <w:pPr>
        <w:numPr>
          <w:ilvl w:val="0"/>
          <w:numId w:val="6"/>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Ön vitatja a személyes adatok pontosságát</w:t>
      </w:r>
    </w:p>
    <w:p w:rsidR="00F518CD" w:rsidRPr="00F518CD" w:rsidRDefault="00F518CD" w:rsidP="00F518CD">
      <w:pPr>
        <w:numPr>
          <w:ilvl w:val="0"/>
          <w:numId w:val="6"/>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 xml:space="preserve">Az általunk végzett adatkezelés jogellenes, de Ön </w:t>
      </w:r>
      <w:proofErr w:type="spellStart"/>
      <w:r w:rsidRPr="00F518CD">
        <w:rPr>
          <w:rFonts w:ascii="Segoe UI" w:eastAsia="Times New Roman" w:hAnsi="Segoe UI" w:cs="Segoe UI"/>
          <w:color w:val="2D2926"/>
          <w:sz w:val="23"/>
          <w:szCs w:val="23"/>
          <w:lang w:eastAsia="hu-HU"/>
        </w:rPr>
        <w:t>ellenzi</w:t>
      </w:r>
      <w:proofErr w:type="spellEnd"/>
      <w:r w:rsidRPr="00F518CD">
        <w:rPr>
          <w:rFonts w:ascii="Segoe UI" w:eastAsia="Times New Roman" w:hAnsi="Segoe UI" w:cs="Segoe UI"/>
          <w:color w:val="2D2926"/>
          <w:sz w:val="23"/>
          <w:szCs w:val="23"/>
          <w:lang w:eastAsia="hu-HU"/>
        </w:rPr>
        <w:t xml:space="preserve"> az adatok törlését, és ehelyett kéri azok felhasználásának korlátozását</w:t>
      </w:r>
    </w:p>
    <w:p w:rsidR="00F518CD" w:rsidRPr="00F518CD" w:rsidRDefault="00F518CD" w:rsidP="00F518CD">
      <w:pPr>
        <w:numPr>
          <w:ilvl w:val="0"/>
          <w:numId w:val="6"/>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eredeti célból már nincs szükségünk a személyes adatokra, de Ön igényli azokat jogi igények előterjesztéséhez, érvényesítéséhez vagy védelméhez</w:t>
      </w:r>
    </w:p>
    <w:p w:rsidR="00F518CD" w:rsidRPr="00F518CD" w:rsidRDefault="00F518CD" w:rsidP="00F518CD">
      <w:pPr>
        <w:numPr>
          <w:ilvl w:val="0"/>
          <w:numId w:val="6"/>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Ön tiltakozik az általunk végzett adatkezelés ellen annak alapján, hogy jogalapként “jogos érdekeinket” neveztük meg, de Ön azt állítja, hogy az Ön “érdekei, jogai és szabadságai” azokkal szemben elsőbbséget élveznek.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Ha az adatkezelés az Ön tiltakozása alapján korlátozás alá esik, az ilyen személyes adatokat a tárolás kivételével csak az Ön hozzájárulásával lehet kezelni, vagy:</w:t>
      </w:r>
    </w:p>
    <w:p w:rsidR="00F518CD" w:rsidRPr="00F518CD" w:rsidRDefault="00F518CD" w:rsidP="00F518CD">
      <w:pPr>
        <w:numPr>
          <w:ilvl w:val="0"/>
          <w:numId w:val="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jogi igények előterjesztéséhez, érvényesítéséhez, illetve védelméhez</w:t>
      </w:r>
    </w:p>
    <w:p w:rsidR="00F518CD" w:rsidRPr="00F518CD" w:rsidRDefault="00F518CD" w:rsidP="00F518CD">
      <w:pPr>
        <w:numPr>
          <w:ilvl w:val="0"/>
          <w:numId w:val="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más személy jogainak védelme érdekében, vagy</w:t>
      </w:r>
    </w:p>
    <w:p w:rsidR="00F518CD" w:rsidRPr="00F518CD" w:rsidRDefault="00F518CD" w:rsidP="00F518CD">
      <w:pPr>
        <w:numPr>
          <w:ilvl w:val="0"/>
          <w:numId w:val="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Unió, illetve valamely tagállam fontos közérdekéből.</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korlátozása esetén e korlátozás feloldásáról előzetesen tájékoztatjuk Önt.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Gyakorlati működési szempontok megakadályozhatják, hogy pontosan a GDPR által előírt módon korlátozzuk az adatkezelést, de ilyen esetben Önnel együttműködve igyekszünk kielégítő megoldást találni.</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1.7. Az adatkezelés elleni tiltakozás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Ön jogosult arra, hogy tiltakozzon személyes adatainak általunk végzett kezelése ellen, amennyiben:</w:t>
      </w:r>
    </w:p>
    <w:p w:rsidR="00F518CD" w:rsidRPr="00F518CD" w:rsidRDefault="00F518CD" w:rsidP="00F518CD">
      <w:pPr>
        <w:numPr>
          <w:ilvl w:val="0"/>
          <w:numId w:val="8"/>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adatkezelés jogszerűségének alapjaként saját “jogos érdekeink” szolgálnak, de Ön azt állítja, hogy az Ön “érdekei, jogai és szabadságai” azokkal szemben elsőbbséget élveznek</w:t>
      </w:r>
    </w:p>
    <w:p w:rsidR="00F518CD" w:rsidRPr="00F518CD" w:rsidRDefault="00F518CD" w:rsidP="00F518CD">
      <w:pPr>
        <w:numPr>
          <w:ilvl w:val="0"/>
          <w:numId w:val="8"/>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 xml:space="preserve">Az Ön adatait közvetlen üzletszerzés érdekében kezeljük, ideértve a profilalkotást is, amennyiben az a közvetlen üzletszerzéshez kapcsolódik.  (A profilalkotás olyan automatizált döntéshozatal, amelynek során a gazdasági helyzethez, személyes preferenciákhoz vagy tartózkodási helyhez kapcsolódó jellemzőket elemzik, vagy </w:t>
      </w:r>
      <w:r w:rsidRPr="00F518CD">
        <w:rPr>
          <w:rFonts w:ascii="Segoe UI" w:eastAsia="Times New Roman" w:hAnsi="Segoe UI" w:cs="Segoe UI"/>
          <w:color w:val="2D2926"/>
          <w:sz w:val="23"/>
          <w:szCs w:val="23"/>
          <w:lang w:eastAsia="hu-HU"/>
        </w:rPr>
        <w:lastRenderedPageBreak/>
        <w:t>előre jelzik azokat.) Ilyen tiltakozás esetén az Ön személyes adatait az említett célokból többé már nem kezelhetjük.</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1.8. Ne kerüljön automatizált döntés hatálya alá </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Ön jogosult arra, hogy ne terjedjen ki Önre az olyan, kizárólag automatizált adatkezelésen alapuló döntés hatálya, amely Önre nézve joghatással járna vagy Önt hasonlóképpen jelentős mértékben érintené.</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Ez azonban nem alkalmazandó abban az esetben, ha:</w:t>
      </w:r>
    </w:p>
    <w:p w:rsidR="00F518CD" w:rsidRPr="00F518CD" w:rsidRDefault="00F518CD" w:rsidP="00F518CD">
      <w:pPr>
        <w:numPr>
          <w:ilvl w:val="0"/>
          <w:numId w:val="9"/>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döntés az Ön és közöttünk fennálló szerződés megkötése vagy teljesítése érdekében szükséges, vagy</w:t>
      </w:r>
    </w:p>
    <w:p w:rsidR="00F518CD" w:rsidRPr="00F518CD" w:rsidRDefault="00F518CD" w:rsidP="00F518CD">
      <w:pPr>
        <w:numPr>
          <w:ilvl w:val="0"/>
          <w:numId w:val="9"/>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automatizált folyamatot olyan uniós vagy tagállami jog teszi lehetővé, amely az Ön jogainak és szabadságainak, valamint jogos érdekeinek védelmét szolgáló megfelelő intézkedéseket is megállapít.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 esetben az Ön jogainak, szabadságainak és jogos érdekeinek védelméhez megfelelő intézkedéseket kell végrehajtanunk, ideértve legalább Önnek azt a jogát, hogy részünkről emberi beavatkozást kérjen, álláspontját kifejezze, és a döntéssel szemben kifogást nyújtson be.</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1.9. Adathordozhatóság</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GDPR értelmében az érintett jogosult arra, hogy bizonyos körülmények között a rá vonatkozó személyes adatokat “tagolt, széles körben használt, géppel olvasható formátumban” megkapja. Az érintett arra is jogosult, hogy az adatokat az adatkezelők egymás között közvetlenül továbbítsák, ha ez technikailag megvalósítható.</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Amennyiben Ön a fenti 1.2. pont alapján hozzáférést kér személyes adataihoz, ezeket általában széles körben használt elektronikus formátumban bocsátjuk az Ön rendelkezésére, kivéve, ha Ön kifejezetten azt kéri, hogy írásos formában küldjük el Önnek az adatokat.</w:t>
      </w:r>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B575B">
        <w:rPr>
          <w:rFonts w:eastAsia="Times New Roman" w:cstheme="minorHAnsi"/>
          <w:b/>
          <w:bCs/>
          <w:color w:val="000000" w:themeColor="text1"/>
          <w:sz w:val="44"/>
          <w:szCs w:val="44"/>
          <w:bdr w:val="none" w:sz="0" w:space="0" w:color="auto" w:frame="1"/>
          <w:lang w:eastAsia="hu-HU"/>
        </w:rPr>
        <w:t>1.10. Felügyeleti Hatóságnál panasszal élni </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Ha Ön úgy véli, hogy a GDPR értelmében tisztességtelenül vagy </w:t>
      </w:r>
      <w:proofErr w:type="spellStart"/>
      <w:r w:rsidRPr="00F518CD">
        <w:rPr>
          <w:rFonts w:ascii="Segoe UI" w:eastAsia="Times New Roman" w:hAnsi="Segoe UI" w:cs="Segoe UI"/>
          <w:color w:val="3F4254"/>
          <w:sz w:val="23"/>
          <w:szCs w:val="23"/>
          <w:lang w:eastAsia="hu-HU"/>
        </w:rPr>
        <w:t>jogszerűtlenül</w:t>
      </w:r>
      <w:proofErr w:type="spellEnd"/>
      <w:r w:rsidRPr="00F518CD">
        <w:rPr>
          <w:rFonts w:ascii="Segoe UI" w:eastAsia="Times New Roman" w:hAnsi="Segoe UI" w:cs="Segoe UI"/>
          <w:color w:val="3F4254"/>
          <w:sz w:val="23"/>
          <w:szCs w:val="23"/>
          <w:lang w:eastAsia="hu-HU"/>
        </w:rPr>
        <w:t xml:space="preserve"> jártunk el Önnel szemben, az adatvédelmi Felügyeleti Hatóságnál panasszal élhet.  Ha Ön </w:t>
      </w:r>
      <w:proofErr w:type="spellStart"/>
      <w:r w:rsidRPr="00F518CD">
        <w:rPr>
          <w:rFonts w:ascii="Segoe UI" w:eastAsia="Times New Roman" w:hAnsi="Segoe UI" w:cs="Segoe UI"/>
          <w:color w:val="3F4254"/>
          <w:sz w:val="23"/>
          <w:szCs w:val="23"/>
          <w:lang w:eastAsia="hu-HU"/>
        </w:rPr>
        <w:t>életvitelszerűen</w:t>
      </w:r>
      <w:proofErr w:type="spellEnd"/>
      <w:r w:rsidRPr="00F518CD">
        <w:rPr>
          <w:rFonts w:ascii="Segoe UI" w:eastAsia="Times New Roman" w:hAnsi="Segoe UI" w:cs="Segoe UI"/>
          <w:color w:val="3F4254"/>
          <w:sz w:val="23"/>
          <w:szCs w:val="23"/>
          <w:lang w:eastAsia="hu-HU"/>
        </w:rPr>
        <w:t xml:space="preserve"> nem Magyarországon, hanem egy másik EU tagállamban tartózkodik, jogában áll az érintett ország Felügyeleti Hatóságánál panaszt tenni.  Az alábbi linken találja az adatvédelmi hatóságok nevét és elérhetőségét:</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hyperlink r:id="rId5" w:history="1">
        <w:r w:rsidRPr="00F518CD">
          <w:rPr>
            <w:rFonts w:ascii="Segoe UI" w:eastAsia="Times New Roman" w:hAnsi="Segoe UI" w:cs="Segoe UI"/>
            <w:color w:val="B79827"/>
            <w:sz w:val="23"/>
            <w:szCs w:val="23"/>
            <w:bdr w:val="none" w:sz="0" w:space="0" w:color="auto" w:frame="1"/>
            <w:lang w:eastAsia="hu-HU"/>
          </w:rPr>
          <w:t>http://ec.europa.eu/justice/data-protection/article-29/structure/data-protection-authorities/index_en.htm</w:t>
        </w:r>
      </w:hyperlink>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Ha Ön </w:t>
      </w:r>
      <w:proofErr w:type="spellStart"/>
      <w:r w:rsidRPr="00F518CD">
        <w:rPr>
          <w:rFonts w:ascii="Segoe UI" w:eastAsia="Times New Roman" w:hAnsi="Segoe UI" w:cs="Segoe UI"/>
          <w:color w:val="3F4254"/>
          <w:sz w:val="23"/>
          <w:szCs w:val="23"/>
          <w:lang w:eastAsia="hu-HU"/>
        </w:rPr>
        <w:t>életvitelszerűen</w:t>
      </w:r>
      <w:proofErr w:type="spellEnd"/>
      <w:r w:rsidRPr="00F518CD">
        <w:rPr>
          <w:rFonts w:ascii="Segoe UI" w:eastAsia="Times New Roman" w:hAnsi="Segoe UI" w:cs="Segoe UI"/>
          <w:color w:val="3F4254"/>
          <w:sz w:val="23"/>
          <w:szCs w:val="23"/>
          <w:lang w:eastAsia="hu-HU"/>
        </w:rPr>
        <w:t xml:space="preserve"> Magyarországon vagy az EU-n kívüli országban tartózkodik, a magyar hatósághoz fordulhat panaszával:</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lastRenderedPageBreak/>
        <w:t>Nemzeti Adatvédelmi és Információszabadság Hatóság</w:t>
      </w:r>
      <w:r w:rsidRPr="00F518CD">
        <w:rPr>
          <w:rFonts w:ascii="Segoe UI" w:eastAsia="Times New Roman" w:hAnsi="Segoe UI" w:cs="Segoe UI"/>
          <w:color w:val="3F4254"/>
          <w:sz w:val="23"/>
          <w:szCs w:val="23"/>
          <w:lang w:eastAsia="hu-HU"/>
        </w:rPr>
        <w:br/>
        <w:t>H-1125 Budapest, Szilágyi Erzsébet fasor 22/C.</w:t>
      </w:r>
      <w:r w:rsidRPr="00F518CD">
        <w:rPr>
          <w:rFonts w:ascii="Segoe UI" w:eastAsia="Times New Roman" w:hAnsi="Segoe UI" w:cs="Segoe UI"/>
          <w:color w:val="3F4254"/>
          <w:sz w:val="23"/>
          <w:szCs w:val="23"/>
          <w:lang w:eastAsia="hu-HU"/>
        </w:rPr>
        <w:br/>
        <w:t>Levelezési cím: 1530 Budapest, Pf.: 5.</w:t>
      </w:r>
      <w:r w:rsidRPr="00F518CD">
        <w:rPr>
          <w:rFonts w:ascii="Segoe UI" w:eastAsia="Times New Roman" w:hAnsi="Segoe UI" w:cs="Segoe UI"/>
          <w:color w:val="3F4254"/>
          <w:sz w:val="23"/>
          <w:szCs w:val="23"/>
          <w:lang w:eastAsia="hu-HU"/>
        </w:rPr>
        <w:br/>
        <w:t>Telefon: +36 -1-391-1400</w:t>
      </w:r>
      <w:r w:rsidRPr="00F518CD">
        <w:rPr>
          <w:rFonts w:ascii="Segoe UI" w:eastAsia="Times New Roman" w:hAnsi="Segoe UI" w:cs="Segoe UI"/>
          <w:color w:val="3F4254"/>
          <w:sz w:val="23"/>
          <w:szCs w:val="23"/>
          <w:lang w:eastAsia="hu-HU"/>
        </w:rPr>
        <w:br/>
        <w:t>Fax: +36-1-391-1410</w:t>
      </w:r>
      <w:r w:rsidRPr="00F518CD">
        <w:rPr>
          <w:rFonts w:ascii="Segoe UI" w:eastAsia="Times New Roman" w:hAnsi="Segoe UI" w:cs="Segoe UI"/>
          <w:color w:val="3F4254"/>
          <w:sz w:val="23"/>
          <w:szCs w:val="23"/>
          <w:lang w:eastAsia="hu-HU"/>
        </w:rPr>
        <w:br/>
        <w:t>Magyar nyelvű e-mail cím: </w:t>
      </w:r>
      <w:hyperlink r:id="rId6" w:history="1">
        <w:r w:rsidRPr="00F518CD">
          <w:rPr>
            <w:rFonts w:ascii="Segoe UI" w:eastAsia="Times New Roman" w:hAnsi="Segoe UI" w:cs="Segoe UI"/>
            <w:color w:val="B79827"/>
            <w:sz w:val="23"/>
            <w:szCs w:val="23"/>
            <w:bdr w:val="none" w:sz="0" w:space="0" w:color="auto" w:frame="1"/>
            <w:lang w:eastAsia="hu-HU"/>
          </w:rPr>
          <w:t>ugyfelszolgalat@naih.hu</w:t>
        </w:r>
      </w:hyperlink>
      <w:r w:rsidRPr="00F518CD">
        <w:rPr>
          <w:rFonts w:ascii="Segoe UI" w:eastAsia="Times New Roman" w:hAnsi="Segoe UI" w:cs="Segoe UI"/>
          <w:color w:val="3F4254"/>
          <w:sz w:val="23"/>
          <w:szCs w:val="23"/>
          <w:lang w:eastAsia="hu-HU"/>
        </w:rPr>
        <w:br/>
        <w:t>Web: </w:t>
      </w:r>
      <w:hyperlink r:id="rId7" w:history="1">
        <w:r w:rsidRPr="00F518CD">
          <w:rPr>
            <w:rFonts w:ascii="Segoe UI" w:eastAsia="Times New Roman" w:hAnsi="Segoe UI" w:cs="Segoe UI"/>
            <w:color w:val="B79827"/>
            <w:sz w:val="23"/>
            <w:szCs w:val="23"/>
            <w:bdr w:val="none" w:sz="0" w:space="0" w:color="auto" w:frame="1"/>
            <w:lang w:eastAsia="hu-HU"/>
          </w:rPr>
          <w:t>https://naih.hu</w:t>
        </w:r>
      </w:hyperlink>
    </w:p>
    <w:p w:rsidR="00F518CD" w:rsidRPr="00F518CD" w:rsidRDefault="00F518C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AF5DFD">
        <w:rPr>
          <w:rFonts w:eastAsia="Times New Roman" w:cstheme="minorHAnsi"/>
          <w:b/>
          <w:bCs/>
          <w:color w:val="000000" w:themeColor="text1"/>
          <w:sz w:val="44"/>
          <w:szCs w:val="44"/>
          <w:bdr w:val="none" w:sz="0" w:space="0" w:color="auto" w:frame="1"/>
          <w:lang w:eastAsia="hu-HU"/>
        </w:rPr>
        <w:t>1.11. Hatékony bírósági jogorvoslathoz való jog valamely adatkezelővel vagy adatfeldolgozóval szemben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Ha az Ön megítélése szerint a személyes adatainak a GDPR-</w:t>
      </w:r>
      <w:proofErr w:type="spellStart"/>
      <w:r w:rsidRPr="00F518CD">
        <w:rPr>
          <w:rFonts w:ascii="Segoe UI" w:eastAsia="Times New Roman" w:hAnsi="Segoe UI" w:cs="Segoe UI"/>
          <w:color w:val="3F4254"/>
          <w:sz w:val="23"/>
          <w:szCs w:val="23"/>
          <w:lang w:eastAsia="hu-HU"/>
        </w:rPr>
        <w:t>nak</w:t>
      </w:r>
      <w:proofErr w:type="spellEnd"/>
      <w:r w:rsidRPr="00F518CD">
        <w:rPr>
          <w:rFonts w:ascii="Segoe UI" w:eastAsia="Times New Roman" w:hAnsi="Segoe UI" w:cs="Segoe UI"/>
          <w:color w:val="3F4254"/>
          <w:sz w:val="23"/>
          <w:szCs w:val="23"/>
          <w:lang w:eastAsia="hu-HU"/>
        </w:rPr>
        <w:t xml:space="preserve"> nem megfelelő kezelése következtében megsértettük a GDPR szerinti jogait, hatékony bírósági jogorvoslatra jogosult.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adatkezelővel vagy az adatfeldolgozóval szembeni eljárást az adatkezelő vagy az adatfeldolgozó tevékenységi helye szerinti EU tagállam bírósága előtt kell megindítani. Az ilyen eljárás megindítható az Ön szokásos tartózkodási helye szerinti EU tagállam bírósága előtt is.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Magyarországon a per elbírálása a törvényszék hatáskörébe tartozik. A per – az érintett választása szerint – az érintett lakóhelye vagy tartózkodási helye szerinti törvényszék előtt is megindítható.</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bírósági eljárásra a GDPR-</w:t>
      </w:r>
      <w:proofErr w:type="spellStart"/>
      <w:r w:rsidRPr="00F518CD">
        <w:rPr>
          <w:rFonts w:ascii="Segoe UI" w:eastAsia="Times New Roman" w:hAnsi="Segoe UI" w:cs="Segoe UI"/>
          <w:color w:val="3F4254"/>
          <w:sz w:val="23"/>
          <w:szCs w:val="23"/>
          <w:lang w:eastAsia="hu-HU"/>
        </w:rPr>
        <w:t>ban</w:t>
      </w:r>
      <w:proofErr w:type="spellEnd"/>
      <w:r w:rsidRPr="00F518CD">
        <w:rPr>
          <w:rFonts w:ascii="Segoe UI" w:eastAsia="Times New Roman" w:hAnsi="Segoe UI" w:cs="Segoe UI"/>
          <w:color w:val="3F4254"/>
          <w:sz w:val="23"/>
          <w:szCs w:val="23"/>
          <w:lang w:eastAsia="hu-HU"/>
        </w:rPr>
        <w:t xml:space="preserve"> foglaltakon túl a Polgári Törvénykönyvről szóló 2013. évi V. törvény Második Könyv, harmadik rész, XII. Címében (2:51. § – 2:54. §) foglaltak, valamint az egyéb a bírósági eljárásra vonatkozó jogszabályi előírások irányadók.</w:t>
      </w:r>
    </w:p>
    <w:p w:rsidR="00F518CD" w:rsidRPr="00F518CD" w:rsidRDefault="00AF5DFD"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Pr>
          <w:rFonts w:eastAsia="Times New Roman" w:cstheme="minorHAnsi"/>
          <w:b/>
          <w:bCs/>
          <w:color w:val="000000" w:themeColor="text1"/>
          <w:sz w:val="44"/>
          <w:szCs w:val="44"/>
          <w:bdr w:val="none" w:sz="0" w:space="0" w:color="auto" w:frame="1"/>
          <w:lang w:eastAsia="hu-HU"/>
        </w:rPr>
        <w:t xml:space="preserve">1.12. Forduljon az </w:t>
      </w:r>
      <w:proofErr w:type="spellStart"/>
      <w:r>
        <w:rPr>
          <w:rFonts w:eastAsia="Times New Roman" w:cstheme="minorHAnsi"/>
          <w:b/>
          <w:bCs/>
          <w:color w:val="000000" w:themeColor="text1"/>
          <w:sz w:val="44"/>
          <w:szCs w:val="44"/>
          <w:bdr w:val="none" w:sz="0" w:space="0" w:color="auto" w:frame="1"/>
          <w:lang w:eastAsia="hu-HU"/>
        </w:rPr>
        <w:t>Orange</w:t>
      </w:r>
      <w:proofErr w:type="spellEnd"/>
      <w:r>
        <w:rPr>
          <w:rFonts w:eastAsia="Times New Roman" w:cstheme="minorHAnsi"/>
          <w:b/>
          <w:bCs/>
          <w:color w:val="000000" w:themeColor="text1"/>
          <w:sz w:val="44"/>
          <w:szCs w:val="44"/>
          <w:bdr w:val="none" w:sz="0" w:space="0" w:color="auto" w:frame="1"/>
          <w:lang w:eastAsia="hu-HU"/>
        </w:rPr>
        <w:t xml:space="preserve"> Bike Rendezvényterem</w:t>
      </w:r>
      <w:r w:rsidR="00F518CD" w:rsidRPr="00AF5DFD">
        <w:rPr>
          <w:rFonts w:eastAsia="Times New Roman" w:cstheme="minorHAnsi"/>
          <w:b/>
          <w:bCs/>
          <w:color w:val="000000" w:themeColor="text1"/>
          <w:sz w:val="44"/>
          <w:szCs w:val="44"/>
          <w:bdr w:val="none" w:sz="0" w:space="0" w:color="auto" w:frame="1"/>
          <w:lang w:eastAsia="hu-HU"/>
        </w:rPr>
        <w:t>hez a GDPR-</w:t>
      </w:r>
      <w:proofErr w:type="spellStart"/>
      <w:r w:rsidR="00F518CD" w:rsidRPr="00AF5DFD">
        <w:rPr>
          <w:rFonts w:eastAsia="Times New Roman" w:cstheme="minorHAnsi"/>
          <w:b/>
          <w:bCs/>
          <w:color w:val="000000" w:themeColor="text1"/>
          <w:sz w:val="44"/>
          <w:szCs w:val="44"/>
          <w:bdr w:val="none" w:sz="0" w:space="0" w:color="auto" w:frame="1"/>
          <w:lang w:eastAsia="hu-HU"/>
        </w:rPr>
        <w:t>ral</w:t>
      </w:r>
      <w:proofErr w:type="spellEnd"/>
      <w:r w:rsidR="00F518CD" w:rsidRPr="00AF5DFD">
        <w:rPr>
          <w:rFonts w:eastAsia="Times New Roman" w:cstheme="minorHAnsi"/>
          <w:b/>
          <w:bCs/>
          <w:color w:val="000000" w:themeColor="text1"/>
          <w:sz w:val="44"/>
          <w:szCs w:val="44"/>
          <w:bdr w:val="none" w:sz="0" w:space="0" w:color="auto" w:frame="1"/>
          <w:lang w:eastAsia="hu-HU"/>
        </w:rPr>
        <w:t xml:space="preserve"> kapcsolatban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2. fejezet bizonyos tevékenységekről szóló pontjaiban egyes konkrét megkeresésekhez külön elérhetőségeket is találhat. Egyéb esetben a fent ismertetett jogok gyakorlása érde</w:t>
      </w:r>
      <w:r w:rsidR="00AF5DFD">
        <w:rPr>
          <w:rFonts w:ascii="Segoe UI" w:eastAsia="Times New Roman" w:hAnsi="Segoe UI" w:cs="Segoe UI"/>
          <w:color w:val="3F4254"/>
          <w:sz w:val="23"/>
          <w:szCs w:val="23"/>
          <w:lang w:eastAsia="hu-HU"/>
        </w:rPr>
        <w:t xml:space="preserve">kében vagy közvetlenül </w:t>
      </w:r>
      <w:proofErr w:type="gramStart"/>
      <w:r w:rsidR="00AF5DFD">
        <w:rPr>
          <w:rFonts w:ascii="Segoe UI" w:eastAsia="Times New Roman" w:hAnsi="Segoe UI" w:cs="Segoe UI"/>
          <w:color w:val="3F4254"/>
          <w:sz w:val="23"/>
          <w:szCs w:val="23"/>
          <w:lang w:eastAsia="hu-HU"/>
        </w:rPr>
        <w:t>a</w:t>
      </w:r>
      <w:proofErr w:type="gramEnd"/>
      <w:r w:rsidR="00AF5DFD">
        <w:rPr>
          <w:rFonts w:ascii="Segoe UI" w:eastAsia="Times New Roman" w:hAnsi="Segoe UI" w:cs="Segoe UI"/>
          <w:color w:val="3F4254"/>
          <w:sz w:val="23"/>
          <w:szCs w:val="23"/>
          <w:lang w:eastAsia="hu-HU"/>
        </w:rPr>
        <w:t xml:space="preserve"> </w:t>
      </w:r>
      <w:proofErr w:type="spellStart"/>
      <w:r w:rsidR="00AF5DFD">
        <w:rPr>
          <w:rFonts w:ascii="Segoe UI" w:eastAsia="Times New Roman" w:hAnsi="Segoe UI" w:cs="Segoe UI"/>
          <w:color w:val="3F4254"/>
          <w:sz w:val="23"/>
          <w:szCs w:val="23"/>
          <w:lang w:eastAsia="hu-HU"/>
        </w:rPr>
        <w:t>Orange</w:t>
      </w:r>
      <w:proofErr w:type="spellEnd"/>
      <w:r w:rsidR="00AF5DFD">
        <w:rPr>
          <w:rFonts w:ascii="Segoe UI" w:eastAsia="Times New Roman" w:hAnsi="Segoe UI" w:cs="Segoe UI"/>
          <w:color w:val="3F4254"/>
          <w:sz w:val="23"/>
          <w:szCs w:val="23"/>
          <w:lang w:eastAsia="hu-HU"/>
        </w:rPr>
        <w:t xml:space="preserve"> Bike Rendezvényterem</w:t>
      </w:r>
      <w:r w:rsidRPr="00F518CD">
        <w:rPr>
          <w:rFonts w:ascii="Segoe UI" w:eastAsia="Times New Roman" w:hAnsi="Segoe UI" w:cs="Segoe UI"/>
          <w:color w:val="3F4254"/>
          <w:sz w:val="23"/>
          <w:szCs w:val="23"/>
          <w:lang w:eastAsia="hu-HU"/>
        </w:rPr>
        <w:t>hez intézett panasz esetében vagy a GDPR-</w:t>
      </w:r>
      <w:proofErr w:type="spellStart"/>
      <w:r w:rsidRPr="00F518CD">
        <w:rPr>
          <w:rFonts w:ascii="Segoe UI" w:eastAsia="Times New Roman" w:hAnsi="Segoe UI" w:cs="Segoe UI"/>
          <w:color w:val="3F4254"/>
          <w:sz w:val="23"/>
          <w:szCs w:val="23"/>
          <w:lang w:eastAsia="hu-HU"/>
        </w:rPr>
        <w:t>rel</w:t>
      </w:r>
      <w:proofErr w:type="spellEnd"/>
      <w:r w:rsidRPr="00F518CD">
        <w:rPr>
          <w:rFonts w:ascii="Segoe UI" w:eastAsia="Times New Roman" w:hAnsi="Segoe UI" w:cs="Segoe UI"/>
          <w:color w:val="3F4254"/>
          <w:sz w:val="23"/>
          <w:szCs w:val="23"/>
          <w:lang w:eastAsia="hu-HU"/>
        </w:rPr>
        <w:t xml:space="preserve"> vagy az adatvédelemmel kapcsolatos általános megkeresés esetében a kapcsolattartáshoz szükséges email cím és levelezési cím a következő:</w:t>
      </w:r>
    </w:p>
    <w:p w:rsidR="00F518CD" w:rsidRPr="00F518CD" w:rsidRDefault="00AF5DF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Pr>
          <w:rFonts w:ascii="Segoe UI" w:eastAsia="Times New Roman" w:hAnsi="Segoe UI" w:cs="Segoe UI"/>
          <w:color w:val="3F4254"/>
          <w:sz w:val="23"/>
          <w:szCs w:val="23"/>
          <w:lang w:eastAsia="hu-HU"/>
        </w:rPr>
        <w:t>E-mail: kormospeter@kormoscatering.hu</w:t>
      </w:r>
      <w:r w:rsidRPr="00F518CD">
        <w:rPr>
          <w:rFonts w:ascii="Segoe UI" w:eastAsia="Times New Roman" w:hAnsi="Segoe UI" w:cs="Segoe UI"/>
          <w:color w:val="3F4254"/>
          <w:sz w:val="23"/>
          <w:szCs w:val="23"/>
          <w:lang w:eastAsia="hu-HU"/>
        </w:rPr>
        <w:t xml:space="preserve"> </w:t>
      </w:r>
      <w:r>
        <w:rPr>
          <w:rFonts w:ascii="Segoe UI" w:eastAsia="Times New Roman" w:hAnsi="Segoe UI" w:cs="Segoe UI"/>
          <w:color w:val="3F4254"/>
          <w:sz w:val="23"/>
          <w:szCs w:val="23"/>
          <w:lang w:eastAsia="hu-HU"/>
        </w:rPr>
        <w:br/>
        <w:t xml:space="preserve">Cím: Kormos </w:t>
      </w:r>
      <w:proofErr w:type="spellStart"/>
      <w:r>
        <w:rPr>
          <w:rFonts w:ascii="Segoe UI" w:eastAsia="Times New Roman" w:hAnsi="Segoe UI" w:cs="Segoe UI"/>
          <w:color w:val="3F4254"/>
          <w:sz w:val="23"/>
          <w:szCs w:val="23"/>
          <w:lang w:eastAsia="hu-HU"/>
        </w:rPr>
        <w:t>Catering</w:t>
      </w:r>
      <w:proofErr w:type="spellEnd"/>
      <w:r>
        <w:rPr>
          <w:rFonts w:ascii="Segoe UI" w:eastAsia="Times New Roman" w:hAnsi="Segoe UI" w:cs="Segoe UI"/>
          <w:color w:val="3F4254"/>
          <w:sz w:val="23"/>
          <w:szCs w:val="23"/>
          <w:lang w:eastAsia="hu-HU"/>
        </w:rPr>
        <w:t xml:space="preserve"> Kft 1213 </w:t>
      </w:r>
      <w:proofErr w:type="spellStart"/>
      <w:r>
        <w:rPr>
          <w:rFonts w:ascii="Segoe UI" w:eastAsia="Times New Roman" w:hAnsi="Segoe UI" w:cs="Segoe UI"/>
          <w:color w:val="3F4254"/>
          <w:sz w:val="23"/>
          <w:szCs w:val="23"/>
          <w:lang w:eastAsia="hu-HU"/>
        </w:rPr>
        <w:t>Bp</w:t>
      </w:r>
      <w:proofErr w:type="spellEnd"/>
      <w:r>
        <w:rPr>
          <w:rFonts w:ascii="Segoe UI" w:eastAsia="Times New Roman" w:hAnsi="Segoe UI" w:cs="Segoe UI"/>
          <w:color w:val="3F4254"/>
          <w:sz w:val="23"/>
          <w:szCs w:val="23"/>
          <w:lang w:eastAsia="hu-HU"/>
        </w:rPr>
        <w:t>, Szent István út 107/2</w:t>
      </w:r>
    </w:p>
    <w:p w:rsidR="00F518CD" w:rsidRPr="00F518CD" w:rsidRDefault="00034A93" w:rsidP="00034A93">
      <w:pPr>
        <w:shd w:val="clear" w:color="auto" w:fill="FFFFFF"/>
        <w:spacing w:after="225" w:line="780" w:lineRule="atLeast"/>
        <w:textAlignment w:val="baseline"/>
        <w:outlineLvl w:val="1"/>
        <w:rPr>
          <w:rFonts w:eastAsia="Times New Roman" w:cstheme="minorHAnsi"/>
          <w:color w:val="000000" w:themeColor="text1"/>
          <w:sz w:val="48"/>
          <w:szCs w:val="48"/>
          <w:lang w:eastAsia="hu-HU"/>
        </w:rPr>
      </w:pPr>
      <w:r>
        <w:rPr>
          <w:rFonts w:eastAsia="Times New Roman" w:cstheme="minorHAnsi"/>
          <w:color w:val="000000" w:themeColor="text1"/>
          <w:sz w:val="48"/>
          <w:szCs w:val="48"/>
          <w:lang w:eastAsia="hu-HU"/>
        </w:rPr>
        <w:t>Adatkezelések</w:t>
      </w:r>
    </w:p>
    <w:p w:rsidR="00F518CD" w:rsidRPr="00F518CD" w:rsidRDefault="00034A93"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034A93">
        <w:rPr>
          <w:rFonts w:eastAsia="Times New Roman" w:cstheme="minorHAnsi"/>
          <w:b/>
          <w:bCs/>
          <w:color w:val="000000" w:themeColor="text1"/>
          <w:sz w:val="44"/>
          <w:szCs w:val="44"/>
          <w:bdr w:val="none" w:sz="0" w:space="0" w:color="auto" w:frame="1"/>
          <w:lang w:eastAsia="hu-HU"/>
        </w:rPr>
        <w:lastRenderedPageBreak/>
        <w:t>2.1</w:t>
      </w:r>
      <w:r w:rsidR="00F518CD" w:rsidRPr="00034A93">
        <w:rPr>
          <w:rFonts w:eastAsia="Times New Roman" w:cstheme="minorHAnsi"/>
          <w:b/>
          <w:bCs/>
          <w:color w:val="000000" w:themeColor="text1"/>
          <w:sz w:val="44"/>
          <w:szCs w:val="44"/>
          <w:bdr w:val="none" w:sz="0" w:space="0" w:color="auto" w:frame="1"/>
          <w:lang w:eastAsia="hu-HU"/>
        </w:rPr>
        <w:t>. Rendezvények megszervezése és ajánlatkérés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ajánlatadáshoz, valamint a rendezvényeink megszervezése során kezeljük az ajánlatadáshoz, valamint az adott rendezvény megszervezéséhez szükséges személyes adatát (</w:t>
      </w:r>
      <w:proofErr w:type="spellStart"/>
      <w:r w:rsidRPr="00F518CD">
        <w:rPr>
          <w:rFonts w:ascii="Segoe UI" w:eastAsia="Times New Roman" w:hAnsi="Segoe UI" w:cs="Segoe UI"/>
          <w:color w:val="3F4254"/>
          <w:sz w:val="23"/>
          <w:szCs w:val="23"/>
          <w:lang w:eastAsia="hu-HU"/>
        </w:rPr>
        <w:t>pl</w:t>
      </w:r>
      <w:proofErr w:type="spellEnd"/>
      <w:r w:rsidRPr="00F518CD">
        <w:rPr>
          <w:rFonts w:ascii="Segoe UI" w:eastAsia="Times New Roman" w:hAnsi="Segoe UI" w:cs="Segoe UI"/>
          <w:color w:val="3F4254"/>
          <w:sz w:val="23"/>
          <w:szCs w:val="23"/>
          <w:lang w:eastAsia="hu-HU"/>
        </w:rPr>
        <w:t>: név, beosztás, ételérzékenység).</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adatkezelési cél:</w:t>
      </w:r>
    </w:p>
    <w:p w:rsidR="00F518CD" w:rsidRPr="00F518CD" w:rsidRDefault="00F518CD" w:rsidP="00F518CD">
      <w:pPr>
        <w:numPr>
          <w:ilvl w:val="0"/>
          <w:numId w:val="10"/>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Ajánlat kérés esetén ajánlatadás;</w:t>
      </w:r>
    </w:p>
    <w:p w:rsidR="00F518CD" w:rsidRPr="00F518CD" w:rsidRDefault="00F518CD" w:rsidP="00F518CD">
      <w:pPr>
        <w:numPr>
          <w:ilvl w:val="0"/>
          <w:numId w:val="10"/>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Megrendelt rendezvény esetén a rendezvény megszervezése és ezáltal a megrendelés teljesítése.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jogalapja:</w:t>
      </w:r>
    </w:p>
    <w:p w:rsidR="00F518CD" w:rsidRPr="00F518CD" w:rsidRDefault="00F518CD" w:rsidP="00F518CD">
      <w:pPr>
        <w:numPr>
          <w:ilvl w:val="0"/>
          <w:numId w:val="1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ajánlatkérés során, a kapcsolattartáshoz szükséges adatokat, valamint az ajánlatadáshoz esetlegesen szükséges személyes adatokat az Ön hozzájárulása alapján kezeljük. Hozzájárulását bármikor visszavonhatja, ám az nem érinti az azt megelőző adatkezelés jogszerűségét.</w:t>
      </w:r>
    </w:p>
    <w:p w:rsidR="00F518CD" w:rsidRPr="00F518CD" w:rsidRDefault="00F518CD" w:rsidP="00F518CD">
      <w:pPr>
        <w:numPr>
          <w:ilvl w:val="0"/>
          <w:numId w:val="1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Megrendelt rendezvény megszervezése esetén: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számlázáshoz szükséges személyes adatokat a számvitelről szóló 2000. évi C. törvény 169. § (2) bekezdése alapján tároljuk. Az adatok megadása a szolgáltatás nyújtás feltétele.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Céges megrendelés esetén a kapcsolattartó adatait a megrendelés teljesítéséhez fűződő jogos érdekünk alapján kezeljük.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Magánszemély megrendelése esetén a kapcsolattartáshoz szükséges adatokat a megrendelés (szerződés) teljesítése érdekében kezeljük. Az adatok megadása a szolgáltatás nyújtás feltétele.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Más magánszemélyek szükséges személyes adatát a megrendelés teljesítéséhez fűződő jogos érdekünk alapján kezeljük.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idő:</w:t>
      </w:r>
    </w:p>
    <w:p w:rsidR="00F518CD" w:rsidRPr="00F518CD" w:rsidRDefault="00F518CD" w:rsidP="00F518CD">
      <w:pPr>
        <w:numPr>
          <w:ilvl w:val="0"/>
          <w:numId w:val="1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megadott személyes adatokat a rendezvény évét követő 1 (egy) évig panaszkezelési célból tároljuk.</w:t>
      </w:r>
    </w:p>
    <w:p w:rsidR="00F518CD" w:rsidRPr="00F518CD" w:rsidRDefault="00F518CD" w:rsidP="00F518CD">
      <w:pPr>
        <w:numPr>
          <w:ilvl w:val="0"/>
          <w:numId w:val="12"/>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számlázáshoz szükséges személyes adatokat a számvitelről szóló 2000. évi C. törvény 169. § (2) bekezdésében foglalt számviteli előírásoknak megfelelően tárgyév +8 (nyolc) évig tároljuk.</w:t>
      </w:r>
    </w:p>
    <w:p w:rsidR="00F518CD" w:rsidRPr="00F518CD" w:rsidRDefault="00651921" w:rsidP="00034A93">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Pr>
          <w:rFonts w:eastAsia="Times New Roman" w:cstheme="minorHAnsi"/>
          <w:b/>
          <w:bCs/>
          <w:color w:val="000000" w:themeColor="text1"/>
          <w:sz w:val="44"/>
          <w:szCs w:val="44"/>
          <w:bdr w:val="none" w:sz="0" w:space="0" w:color="auto" w:frame="1"/>
          <w:lang w:eastAsia="hu-HU"/>
        </w:rPr>
        <w:t>2.2</w:t>
      </w:r>
      <w:r w:rsidR="00F518CD" w:rsidRPr="00034A93">
        <w:rPr>
          <w:rFonts w:eastAsia="Times New Roman" w:cstheme="minorHAnsi"/>
          <w:b/>
          <w:bCs/>
          <w:color w:val="000000" w:themeColor="text1"/>
          <w:sz w:val="44"/>
          <w:szCs w:val="44"/>
          <w:bdr w:val="none" w:sz="0" w:space="0" w:color="auto" w:frame="1"/>
          <w:lang w:eastAsia="hu-HU"/>
        </w:rPr>
        <w:t xml:space="preserve">.Közösségi portálok (Facebook, </w:t>
      </w:r>
      <w:proofErr w:type="spellStart"/>
      <w:r w:rsidR="00F518CD" w:rsidRPr="00034A93">
        <w:rPr>
          <w:rFonts w:eastAsia="Times New Roman" w:cstheme="minorHAnsi"/>
          <w:b/>
          <w:bCs/>
          <w:color w:val="000000" w:themeColor="text1"/>
          <w:sz w:val="44"/>
          <w:szCs w:val="44"/>
          <w:bdr w:val="none" w:sz="0" w:space="0" w:color="auto" w:frame="1"/>
          <w:lang w:eastAsia="hu-HU"/>
        </w:rPr>
        <w:t>Instagram</w:t>
      </w:r>
      <w:proofErr w:type="spellEnd"/>
      <w:r w:rsidR="00F518CD" w:rsidRPr="00034A93">
        <w:rPr>
          <w:rFonts w:eastAsia="Times New Roman" w:cstheme="minorHAnsi"/>
          <w:b/>
          <w:bCs/>
          <w:color w:val="000000" w:themeColor="text1"/>
          <w:sz w:val="44"/>
          <w:szCs w:val="44"/>
          <w:bdr w:val="none" w:sz="0" w:space="0" w:color="auto" w:frame="1"/>
          <w:lang w:eastAsia="hu-HU"/>
        </w:rPr>
        <w: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Elérhetőek vagyunk a Facebook és </w:t>
      </w:r>
      <w:proofErr w:type="spellStart"/>
      <w:r w:rsidRPr="00F518CD">
        <w:rPr>
          <w:rFonts w:ascii="Segoe UI" w:eastAsia="Times New Roman" w:hAnsi="Segoe UI" w:cs="Segoe UI"/>
          <w:color w:val="3F4254"/>
          <w:sz w:val="23"/>
          <w:szCs w:val="23"/>
          <w:lang w:eastAsia="hu-HU"/>
        </w:rPr>
        <w:t>Instagram</w:t>
      </w:r>
      <w:proofErr w:type="spellEnd"/>
      <w:r w:rsidRPr="00F518CD">
        <w:rPr>
          <w:rFonts w:ascii="Segoe UI" w:eastAsia="Times New Roman" w:hAnsi="Segoe UI" w:cs="Segoe UI"/>
          <w:color w:val="3F4254"/>
          <w:sz w:val="23"/>
          <w:szCs w:val="23"/>
          <w:lang w:eastAsia="hu-HU"/>
        </w:rPr>
        <w:t xml:space="preserve"> közösségi portálon. Az üzenőfalon közzétett hírfolyamra „</w:t>
      </w:r>
      <w:proofErr w:type="spellStart"/>
      <w:r w:rsidRPr="00F518CD">
        <w:rPr>
          <w:rFonts w:ascii="Segoe UI" w:eastAsia="Times New Roman" w:hAnsi="Segoe UI" w:cs="Segoe UI"/>
          <w:color w:val="3F4254"/>
          <w:sz w:val="23"/>
          <w:szCs w:val="23"/>
          <w:lang w:eastAsia="hu-HU"/>
        </w:rPr>
        <w:t>like</w:t>
      </w:r>
      <w:proofErr w:type="spellEnd"/>
      <w:r w:rsidRPr="00F518CD">
        <w:rPr>
          <w:rFonts w:ascii="Segoe UI" w:eastAsia="Times New Roman" w:hAnsi="Segoe UI" w:cs="Segoe UI"/>
          <w:color w:val="3F4254"/>
          <w:sz w:val="23"/>
          <w:szCs w:val="23"/>
          <w:lang w:eastAsia="hu-HU"/>
        </w:rPr>
        <w:t>”/„tetszik”; „</w:t>
      </w:r>
      <w:proofErr w:type="spellStart"/>
      <w:r w:rsidRPr="00F518CD">
        <w:rPr>
          <w:rFonts w:ascii="Segoe UI" w:eastAsia="Times New Roman" w:hAnsi="Segoe UI" w:cs="Segoe UI"/>
          <w:color w:val="3F4254"/>
          <w:sz w:val="23"/>
          <w:szCs w:val="23"/>
          <w:lang w:eastAsia="hu-HU"/>
        </w:rPr>
        <w:t>follow</w:t>
      </w:r>
      <w:proofErr w:type="spellEnd"/>
      <w:r w:rsidRPr="00F518CD">
        <w:rPr>
          <w:rFonts w:ascii="Segoe UI" w:eastAsia="Times New Roman" w:hAnsi="Segoe UI" w:cs="Segoe UI"/>
          <w:color w:val="3F4254"/>
          <w:sz w:val="23"/>
          <w:szCs w:val="23"/>
          <w:lang w:eastAsia="hu-HU"/>
        </w:rPr>
        <w:t>/követem” linkre kattintva iratkozhat fel, és az ugyanitt található „</w:t>
      </w:r>
      <w:proofErr w:type="spellStart"/>
      <w:r w:rsidRPr="00F518CD">
        <w:rPr>
          <w:rFonts w:ascii="Segoe UI" w:eastAsia="Times New Roman" w:hAnsi="Segoe UI" w:cs="Segoe UI"/>
          <w:color w:val="3F4254"/>
          <w:sz w:val="23"/>
          <w:szCs w:val="23"/>
          <w:lang w:eastAsia="hu-HU"/>
        </w:rPr>
        <w:t>dislike</w:t>
      </w:r>
      <w:proofErr w:type="spellEnd"/>
      <w:r w:rsidRPr="00F518CD">
        <w:rPr>
          <w:rFonts w:ascii="Segoe UI" w:eastAsia="Times New Roman" w:hAnsi="Segoe UI" w:cs="Segoe UI"/>
          <w:color w:val="3F4254"/>
          <w:sz w:val="23"/>
          <w:szCs w:val="23"/>
          <w:lang w:eastAsia="hu-HU"/>
        </w:rPr>
        <w:t xml:space="preserve">”/”nem tetszik” linkre kattintva iratkozhat le, illetve az üzenőfal </w:t>
      </w:r>
      <w:r w:rsidRPr="00F518CD">
        <w:rPr>
          <w:rFonts w:ascii="Segoe UI" w:eastAsia="Times New Roman" w:hAnsi="Segoe UI" w:cs="Segoe UI"/>
          <w:color w:val="3F4254"/>
          <w:sz w:val="23"/>
          <w:szCs w:val="23"/>
          <w:lang w:eastAsia="hu-HU"/>
        </w:rPr>
        <w:lastRenderedPageBreak/>
        <w:t>beállításai segítségével törölheti a nem kívánt, üzenőfalon megjelenő híreket. A „követők” profiljához hozzáférünk, de azt nem rögzíti, vagy kezeli saját belső rendszerében.</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célja: Az Ön tájékoztatása az aktuális információkról, a minket érintő hírekről.</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Az adatkezelés jogalapja: Az Ön hozzájárulása, melyet leiratkozással bármikor visszavonhat. A visszavonás nem érinti az azt megelőző adatkezelés jogszerűségét. A visszavonás esetén nem kap értesítést hírfolyamunkról, az Ön </w:t>
      </w:r>
      <w:proofErr w:type="spellStart"/>
      <w:r w:rsidRPr="00F518CD">
        <w:rPr>
          <w:rFonts w:ascii="Segoe UI" w:eastAsia="Times New Roman" w:hAnsi="Segoe UI" w:cs="Segoe UI"/>
          <w:color w:val="3F4254"/>
          <w:sz w:val="23"/>
          <w:szCs w:val="23"/>
          <w:lang w:eastAsia="hu-HU"/>
        </w:rPr>
        <w:t>hírfolyamán</w:t>
      </w:r>
      <w:proofErr w:type="spellEnd"/>
      <w:r w:rsidRPr="00F518CD">
        <w:rPr>
          <w:rFonts w:ascii="Segoe UI" w:eastAsia="Times New Roman" w:hAnsi="Segoe UI" w:cs="Segoe UI"/>
          <w:color w:val="3F4254"/>
          <w:sz w:val="23"/>
          <w:szCs w:val="23"/>
          <w:lang w:eastAsia="hu-HU"/>
        </w:rPr>
        <w:t xml:space="preserve"> nem jelennek meg híreink, a hírfolyamhoz azonban így is hozzáfér, hiszen oldalunk nyilvános.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adatkezelési idő: Az adatkezelés az Ön leiratkozásáig tart.</w:t>
      </w:r>
    </w:p>
    <w:p w:rsidR="00F518CD" w:rsidRPr="00F518CD" w:rsidRDefault="00F518CD" w:rsidP="00034A93">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közösségi oldalakat üzemeltető cégek külön adatkezelők, az adott oldal adatkezeléséről tájékoztatást a következő helyen talál:</w:t>
      </w:r>
    </w:p>
    <w:p w:rsidR="00F518CD" w:rsidRPr="00F518CD" w:rsidRDefault="00F518CD" w:rsidP="00F518CD">
      <w:pPr>
        <w:numPr>
          <w:ilvl w:val="0"/>
          <w:numId w:val="15"/>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 xml:space="preserve">Facebook: Facebook </w:t>
      </w:r>
      <w:proofErr w:type="spellStart"/>
      <w:r w:rsidRPr="00F518CD">
        <w:rPr>
          <w:rFonts w:ascii="Segoe UI" w:eastAsia="Times New Roman" w:hAnsi="Segoe UI" w:cs="Segoe UI"/>
          <w:color w:val="2D2926"/>
          <w:sz w:val="23"/>
          <w:szCs w:val="23"/>
          <w:lang w:eastAsia="hu-HU"/>
        </w:rPr>
        <w:t>Ireland</w:t>
      </w:r>
      <w:proofErr w:type="spellEnd"/>
      <w:r w:rsidRPr="00F518CD">
        <w:rPr>
          <w:rFonts w:ascii="Segoe UI" w:eastAsia="Times New Roman" w:hAnsi="Segoe UI" w:cs="Segoe UI"/>
          <w:color w:val="2D2926"/>
          <w:sz w:val="23"/>
          <w:szCs w:val="23"/>
          <w:lang w:eastAsia="hu-HU"/>
        </w:rPr>
        <w:t xml:space="preserve"> Ltd. (székhely: 4 Grand </w:t>
      </w:r>
      <w:proofErr w:type="spellStart"/>
      <w:r w:rsidRPr="00F518CD">
        <w:rPr>
          <w:rFonts w:ascii="Segoe UI" w:eastAsia="Times New Roman" w:hAnsi="Segoe UI" w:cs="Segoe UI"/>
          <w:color w:val="2D2926"/>
          <w:sz w:val="23"/>
          <w:szCs w:val="23"/>
          <w:lang w:eastAsia="hu-HU"/>
        </w:rPr>
        <w:t>Canal</w:t>
      </w:r>
      <w:proofErr w:type="spellEnd"/>
      <w:r w:rsidRPr="00F518CD">
        <w:rPr>
          <w:rFonts w:ascii="Segoe UI" w:eastAsia="Times New Roman" w:hAnsi="Segoe UI" w:cs="Segoe UI"/>
          <w:color w:val="2D2926"/>
          <w:sz w:val="23"/>
          <w:szCs w:val="23"/>
          <w:lang w:eastAsia="hu-HU"/>
        </w:rPr>
        <w:t xml:space="preserve"> </w:t>
      </w:r>
      <w:proofErr w:type="spellStart"/>
      <w:r w:rsidRPr="00F518CD">
        <w:rPr>
          <w:rFonts w:ascii="Segoe UI" w:eastAsia="Times New Roman" w:hAnsi="Segoe UI" w:cs="Segoe UI"/>
          <w:color w:val="2D2926"/>
          <w:sz w:val="23"/>
          <w:szCs w:val="23"/>
          <w:lang w:eastAsia="hu-HU"/>
        </w:rPr>
        <w:t>Square</w:t>
      </w:r>
      <w:proofErr w:type="spellEnd"/>
      <w:r w:rsidRPr="00F518CD">
        <w:rPr>
          <w:rFonts w:ascii="Segoe UI" w:eastAsia="Times New Roman" w:hAnsi="Segoe UI" w:cs="Segoe UI"/>
          <w:color w:val="2D2926"/>
          <w:sz w:val="23"/>
          <w:szCs w:val="23"/>
          <w:lang w:eastAsia="hu-HU"/>
        </w:rPr>
        <w:t xml:space="preserve"> Grand </w:t>
      </w:r>
      <w:proofErr w:type="spellStart"/>
      <w:r w:rsidRPr="00F518CD">
        <w:rPr>
          <w:rFonts w:ascii="Segoe UI" w:eastAsia="Times New Roman" w:hAnsi="Segoe UI" w:cs="Segoe UI"/>
          <w:color w:val="2D2926"/>
          <w:sz w:val="23"/>
          <w:szCs w:val="23"/>
          <w:lang w:eastAsia="hu-HU"/>
        </w:rPr>
        <w:t>Canal</w:t>
      </w:r>
      <w:proofErr w:type="spellEnd"/>
      <w:r w:rsidRPr="00F518CD">
        <w:rPr>
          <w:rFonts w:ascii="Segoe UI" w:eastAsia="Times New Roman" w:hAnsi="Segoe UI" w:cs="Segoe UI"/>
          <w:color w:val="2D2926"/>
          <w:sz w:val="23"/>
          <w:szCs w:val="23"/>
          <w:lang w:eastAsia="hu-HU"/>
        </w:rPr>
        <w:t xml:space="preserve"> </w:t>
      </w:r>
      <w:proofErr w:type="spellStart"/>
      <w:r w:rsidRPr="00F518CD">
        <w:rPr>
          <w:rFonts w:ascii="Segoe UI" w:eastAsia="Times New Roman" w:hAnsi="Segoe UI" w:cs="Segoe UI"/>
          <w:color w:val="2D2926"/>
          <w:sz w:val="23"/>
          <w:szCs w:val="23"/>
          <w:lang w:eastAsia="hu-HU"/>
        </w:rPr>
        <w:t>Harbour</w:t>
      </w:r>
      <w:proofErr w:type="spellEnd"/>
      <w:r w:rsidRPr="00F518CD">
        <w:rPr>
          <w:rFonts w:ascii="Segoe UI" w:eastAsia="Times New Roman" w:hAnsi="Segoe UI" w:cs="Segoe UI"/>
          <w:color w:val="2D2926"/>
          <w:sz w:val="23"/>
          <w:szCs w:val="23"/>
          <w:lang w:eastAsia="hu-HU"/>
        </w:rPr>
        <w:t xml:space="preserve"> Dublin 2, Írország)</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proofErr w:type="gramStart"/>
      <w:r w:rsidRPr="00F518CD">
        <w:rPr>
          <w:rFonts w:ascii="Segoe UI" w:eastAsia="Times New Roman" w:hAnsi="Segoe UI" w:cs="Segoe UI"/>
          <w:color w:val="3F4254"/>
          <w:sz w:val="23"/>
          <w:szCs w:val="23"/>
          <w:lang w:eastAsia="hu-HU"/>
        </w:rPr>
        <w:t>adatkezelési</w:t>
      </w:r>
      <w:proofErr w:type="gramEnd"/>
      <w:r w:rsidRPr="00F518CD">
        <w:rPr>
          <w:rFonts w:ascii="Segoe UI" w:eastAsia="Times New Roman" w:hAnsi="Segoe UI" w:cs="Segoe UI"/>
          <w:color w:val="3F4254"/>
          <w:sz w:val="23"/>
          <w:szCs w:val="23"/>
          <w:lang w:eastAsia="hu-HU"/>
        </w:rPr>
        <w:t xml:space="preserve"> tájékoztató: https://www.facebook.com/privacy/explanation</w:t>
      </w:r>
    </w:p>
    <w:p w:rsidR="00F518CD" w:rsidRPr="00F518CD" w:rsidRDefault="00F518CD" w:rsidP="00034A93">
      <w:pPr>
        <w:shd w:val="clear" w:color="auto" w:fill="FFFFFF"/>
        <w:spacing w:after="150" w:line="240" w:lineRule="auto"/>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3F4254"/>
          <w:sz w:val="23"/>
          <w:szCs w:val="23"/>
          <w:lang w:eastAsia="hu-HU"/>
        </w:rPr>
        <w:t xml:space="preserve">Azzal, hogy követ bennünket a profilja elérhetővé válik számunkra, de arról adatot nem kezelünk, vagy rögzítünk a belső rendszerünkben. Nem használjuk fel a híreink közlésén túl más célra. A Facebook összesített statisztikai adatokat is továbbít nekünk, amelyek segítségével átláthatjuk, hogyan használják a </w:t>
      </w:r>
      <w:proofErr w:type="spellStart"/>
      <w:r w:rsidRPr="00F518CD">
        <w:rPr>
          <w:rFonts w:ascii="Segoe UI" w:eastAsia="Times New Roman" w:hAnsi="Segoe UI" w:cs="Segoe UI"/>
          <w:color w:val="3F4254"/>
          <w:sz w:val="23"/>
          <w:szCs w:val="23"/>
          <w:lang w:eastAsia="hu-HU"/>
        </w:rPr>
        <w:t>facebook</w:t>
      </w:r>
      <w:proofErr w:type="spellEnd"/>
      <w:r w:rsidRPr="00F518CD">
        <w:rPr>
          <w:rFonts w:ascii="Segoe UI" w:eastAsia="Times New Roman" w:hAnsi="Segoe UI" w:cs="Segoe UI"/>
          <w:color w:val="3F4254"/>
          <w:sz w:val="23"/>
          <w:szCs w:val="23"/>
          <w:lang w:eastAsia="hu-HU"/>
        </w:rPr>
        <w:t xml:space="preserve"> felhasználók a </w:t>
      </w:r>
      <w:proofErr w:type="spellStart"/>
      <w:r w:rsidRPr="00F518CD">
        <w:rPr>
          <w:rFonts w:ascii="Segoe UI" w:eastAsia="Times New Roman" w:hAnsi="Segoe UI" w:cs="Segoe UI"/>
          <w:color w:val="3F4254"/>
          <w:sz w:val="23"/>
          <w:szCs w:val="23"/>
          <w:lang w:eastAsia="hu-HU"/>
        </w:rPr>
        <w:t>facebook</w:t>
      </w:r>
      <w:proofErr w:type="spellEnd"/>
      <w:r w:rsidRPr="00F518CD">
        <w:rPr>
          <w:rFonts w:ascii="Segoe UI" w:eastAsia="Times New Roman" w:hAnsi="Segoe UI" w:cs="Segoe UI"/>
          <w:color w:val="3F4254"/>
          <w:sz w:val="23"/>
          <w:szCs w:val="23"/>
          <w:lang w:eastAsia="hu-HU"/>
        </w:rPr>
        <w:t xml:space="preserve"> oldalunkat.</w:t>
      </w:r>
    </w:p>
    <w:p w:rsidR="00F518CD" w:rsidRPr="00F518CD" w:rsidRDefault="00651921"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651921">
        <w:rPr>
          <w:rFonts w:eastAsia="Times New Roman" w:cstheme="minorHAnsi"/>
          <w:b/>
          <w:bCs/>
          <w:color w:val="000000" w:themeColor="text1"/>
          <w:sz w:val="44"/>
          <w:szCs w:val="44"/>
          <w:bdr w:val="none" w:sz="0" w:space="0" w:color="auto" w:frame="1"/>
          <w:lang w:eastAsia="hu-HU"/>
        </w:rPr>
        <w:t>2.3</w:t>
      </w:r>
      <w:r w:rsidR="00F518CD" w:rsidRPr="00651921">
        <w:rPr>
          <w:rFonts w:eastAsia="Times New Roman" w:cstheme="minorHAnsi"/>
          <w:b/>
          <w:bCs/>
          <w:color w:val="000000" w:themeColor="text1"/>
          <w:sz w:val="44"/>
          <w:szCs w:val="44"/>
          <w:bdr w:val="none" w:sz="0" w:space="0" w:color="auto" w:frame="1"/>
          <w:lang w:eastAsia="hu-HU"/>
        </w:rPr>
        <w:t>. Kapcsolat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Ön bármely </w:t>
      </w:r>
      <w:proofErr w:type="spellStart"/>
      <w:r w:rsidRPr="00F518CD">
        <w:rPr>
          <w:rFonts w:ascii="Segoe UI" w:eastAsia="Times New Roman" w:hAnsi="Segoe UI" w:cs="Segoe UI"/>
          <w:color w:val="3F4254"/>
          <w:sz w:val="23"/>
          <w:szCs w:val="23"/>
          <w:lang w:eastAsia="hu-HU"/>
        </w:rPr>
        <w:t>elérhetőségünkön</w:t>
      </w:r>
      <w:proofErr w:type="spellEnd"/>
      <w:r w:rsidRPr="00F518CD">
        <w:rPr>
          <w:rFonts w:ascii="Segoe UI" w:eastAsia="Times New Roman" w:hAnsi="Segoe UI" w:cs="Segoe UI"/>
          <w:color w:val="3F4254"/>
          <w:sz w:val="23"/>
          <w:szCs w:val="23"/>
          <w:lang w:eastAsia="hu-HU"/>
        </w:rPr>
        <w:t xml:space="preserve"> kapcsolatba léphet velünk (e-mailben, Facebookon keresztül, telefon, postai úton, weboldalon). Ilyen esetben a velünk megosztott személyes adatok adatkezeléséhez a meg keresés meg küldésével hozzájárul.</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célja: Kapcsolattartás a megkeresővel, és a kérdés/kérés megválaszolása, illetve megoldása.</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jogalapja: Mivel Ön keres meg minket, az adatkezelés jogalapja az Ön hozzájárulása. A hozzájárulását bármikor visszavonhatja, azonban ebben az esetben nem tudjuk megválaszolni megkeresését. A visszavonás nem érinti az azt megelőző adatkezelés jogszerűségét.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adatkezelési idő: Az üzeneteket és az így megkapott személyes adatokat az adott kérés, kérdés, vagy panasz megválaszolását követően az adott évet követő egy év elteltével töröljük. Amennyiben azonban– a levelezés természetéből adódóan – adójogi vagy számviteli okokból, vagy esetleg a mi, vagy a megkereső jogainak, érdekeinek védelme szempontjából arra szükség van, azt archiváljuk, és – a minden esetben egyedileg vizsgált – szükséges ideig tároljuk.</w:t>
      </w:r>
    </w:p>
    <w:p w:rsidR="00F518CD" w:rsidRPr="00F518CD" w:rsidRDefault="00651921"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651921">
        <w:rPr>
          <w:rFonts w:eastAsia="Times New Roman" w:cstheme="minorHAnsi"/>
          <w:b/>
          <w:bCs/>
          <w:color w:val="000000" w:themeColor="text1"/>
          <w:sz w:val="44"/>
          <w:szCs w:val="44"/>
          <w:bdr w:val="none" w:sz="0" w:space="0" w:color="auto" w:frame="1"/>
          <w:lang w:eastAsia="hu-HU"/>
        </w:rPr>
        <w:lastRenderedPageBreak/>
        <w:t>2.4</w:t>
      </w:r>
      <w:r w:rsidR="00F518CD" w:rsidRPr="00651921">
        <w:rPr>
          <w:rFonts w:eastAsia="Times New Roman" w:cstheme="minorHAnsi"/>
          <w:b/>
          <w:bCs/>
          <w:color w:val="000000" w:themeColor="text1"/>
          <w:sz w:val="44"/>
          <w:szCs w:val="44"/>
          <w:bdr w:val="none" w:sz="0" w:space="0" w:color="auto" w:frame="1"/>
          <w:lang w:eastAsia="hu-HU"/>
        </w:rPr>
        <w:t>. Panaszkezelési jegyzőkönyv</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fogyasztói panaszkezelés során, ha Ön a panasz kezelésével nem ért egyet, vagy a panasz azonnali kivizsgálása nem lehetséges, a panaszról és az azzal kapcsolatos álláspontunkról haladéktalanul kötelesek vagyunk jegyzőkönyvet felvenni.</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jegyzőkönyv az alábbi adatokat tartalmazza:</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fogyasztó neve, lakcíme</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panasz előterjesztésének helye, ideje, módja</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fogyasztó panaszának részletes leírása, a fogyasztó által bemutatott iratok, dokumentumok és egyéb bizonyítékok jegyzéke</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mi nyilatkozatunk a fogyasztó panaszával kapcsolatos álláspontjáról, amennyiben a panasz azonnali kivizsgálása lehetséges</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jegyzőkönyvet felvevő személy és – telefonon vagy elektronikus úton közölt szóbeli panasz kivételével – a fogyasztó aláírása</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 jegyzőkönyv felvételének helye, ideje</w:t>
      </w:r>
    </w:p>
    <w:p w:rsidR="00F518CD" w:rsidRPr="00F518CD" w:rsidRDefault="00F518CD" w:rsidP="00F518CD">
      <w:pPr>
        <w:numPr>
          <w:ilvl w:val="0"/>
          <w:numId w:val="17"/>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Telefonon vagy elektronikus úton közölt szóbeli panasz esetén a panasz egyedi azonosítószáma</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célja: A panasz kivizsgálása és kapcsolattartás a panasztevővel.</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jogalapja: A fogyasztóvédelemről szóló 1997. évi CLV. törvény 17/A. § (7) bekezdése, mely kötelezővé teszi a fenti adatkezelést.</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idő: A jegyzőkönyv felvételétől számított tárgyév+5 (öt) év.</w:t>
      </w:r>
    </w:p>
    <w:p w:rsidR="00F518CD" w:rsidRPr="00F518CD" w:rsidRDefault="00651921" w:rsidP="00651921">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651921">
        <w:rPr>
          <w:rFonts w:eastAsia="Times New Roman" w:cstheme="minorHAnsi"/>
          <w:b/>
          <w:bCs/>
          <w:color w:val="000000" w:themeColor="text1"/>
          <w:sz w:val="44"/>
          <w:szCs w:val="44"/>
          <w:bdr w:val="none" w:sz="0" w:space="0" w:color="auto" w:frame="1"/>
          <w:lang w:eastAsia="hu-HU"/>
        </w:rPr>
        <w:t>2.5</w:t>
      </w:r>
      <w:r w:rsidR="00F518CD" w:rsidRPr="00651921">
        <w:rPr>
          <w:rFonts w:eastAsia="Times New Roman" w:cstheme="minorHAnsi"/>
          <w:b/>
          <w:bCs/>
          <w:color w:val="000000" w:themeColor="text1"/>
          <w:sz w:val="44"/>
          <w:szCs w:val="44"/>
          <w:bdr w:val="none" w:sz="0" w:space="0" w:color="auto" w:frame="1"/>
          <w:lang w:eastAsia="hu-HU"/>
        </w:rPr>
        <w:t>. Üzleti kapcsolattartás</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legtöbb céghez hasonlóan üzleti célú kapcsolatot tartunk fenn más szervezetek egyes alkalmazottjaival, akik nevét, üzleti pozícióját és elérhetőségi adatait eltároljuk.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 célja: Az ilyen adattárolást minden esetben kizárólag, annak érdekében végezzük, hogy vállalataink együttműködési célból kommunikálhassanak.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 xml:space="preserve">Az adatkezelés jogalapja: Adatkezelési tevékenységünk jogalapja a cégek közötti kapcsolattartáshoz fűződő jogos érdekünk. Ezen üzleti kapcsolataink elérhetőségi adatait kizárólag az üzleti együttműködés kialakításának és fenntartásának megkönnyítése céljából tároljuk.  Nem végzünk például marketingtevékenységet </w:t>
      </w:r>
      <w:proofErr w:type="gramStart"/>
      <w:r w:rsidRPr="00F518CD">
        <w:rPr>
          <w:rFonts w:ascii="Segoe UI" w:eastAsia="Times New Roman" w:hAnsi="Segoe UI" w:cs="Segoe UI"/>
          <w:color w:val="3F4254"/>
          <w:sz w:val="23"/>
          <w:szCs w:val="23"/>
          <w:lang w:eastAsia="hu-HU"/>
        </w:rPr>
        <w:t>ezen</w:t>
      </w:r>
      <w:proofErr w:type="gramEnd"/>
      <w:r w:rsidRPr="00F518CD">
        <w:rPr>
          <w:rFonts w:ascii="Segoe UI" w:eastAsia="Times New Roman" w:hAnsi="Segoe UI" w:cs="Segoe UI"/>
          <w:color w:val="3F4254"/>
          <w:sz w:val="23"/>
          <w:szCs w:val="23"/>
          <w:lang w:eastAsia="hu-HU"/>
        </w:rPr>
        <w:t xml:space="preserve"> kapcsolattartók felé adataik felhasználásával, és azokat nem továbbítjuk harmadik feleknek.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adatkezelési idő: Az üzleti kapcsolataink elérhetőségi adatait folyamatosan ellenőrizzük, és eltávolítjuk a rendszerből azokat, amelyek már nem időszerűek.</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lastRenderedPageBreak/>
        <w:t>A fentiekkel azonos módon járunk el a sajtó képviselőinek személyes adatai kezelése során.</w:t>
      </w:r>
    </w:p>
    <w:p w:rsidR="00F518CD" w:rsidRPr="00F518CD" w:rsidRDefault="00651921" w:rsidP="00F518CD">
      <w:pPr>
        <w:shd w:val="clear" w:color="auto" w:fill="FFFFFF"/>
        <w:spacing w:after="0" w:line="570" w:lineRule="atLeast"/>
        <w:textAlignment w:val="baseline"/>
        <w:outlineLvl w:val="2"/>
        <w:rPr>
          <w:rFonts w:eastAsia="Times New Roman" w:cstheme="minorHAnsi"/>
          <w:color w:val="000000" w:themeColor="text1"/>
          <w:sz w:val="44"/>
          <w:szCs w:val="44"/>
          <w:lang w:eastAsia="hu-HU"/>
        </w:rPr>
      </w:pPr>
      <w:r w:rsidRPr="00651921">
        <w:rPr>
          <w:rFonts w:eastAsia="Times New Roman" w:cstheme="minorHAnsi"/>
          <w:b/>
          <w:bCs/>
          <w:color w:val="000000" w:themeColor="text1"/>
          <w:sz w:val="44"/>
          <w:szCs w:val="44"/>
          <w:bdr w:val="none" w:sz="0" w:space="0" w:color="auto" w:frame="1"/>
          <w:lang w:eastAsia="hu-HU"/>
        </w:rPr>
        <w:t>2.6</w:t>
      </w:r>
      <w:r w:rsidR="00F518CD" w:rsidRPr="00651921">
        <w:rPr>
          <w:rFonts w:eastAsia="Times New Roman" w:cstheme="minorHAnsi"/>
          <w:b/>
          <w:bCs/>
          <w:color w:val="000000" w:themeColor="text1"/>
          <w:sz w:val="44"/>
          <w:szCs w:val="44"/>
          <w:bdr w:val="none" w:sz="0" w:space="0" w:color="auto" w:frame="1"/>
          <w:lang w:eastAsia="hu-HU"/>
        </w:rPr>
        <w:t>. Kamerarendszer</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vendéglátóhelyiségek területén kamerák üzemelnek a vendégek személyi és vagyoni biztonsága érdekében. A kamerás megfigyelést az arra utaló piktogram és figyelmeztető szöveg jelzi.</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 kamerarendszerrel kapcsolatos adatkezelésről tájékoztatást a helyszínen nyújtunk.</w:t>
      </w:r>
    </w:p>
    <w:p w:rsidR="00F518CD" w:rsidRPr="00F518CD" w:rsidRDefault="00F518CD" w:rsidP="00F518CD">
      <w:pPr>
        <w:shd w:val="clear" w:color="auto" w:fill="FFFFFF"/>
        <w:spacing w:after="225" w:line="780" w:lineRule="atLeast"/>
        <w:textAlignment w:val="baseline"/>
        <w:outlineLvl w:val="1"/>
        <w:rPr>
          <w:rFonts w:eastAsia="Times New Roman" w:cstheme="minorHAnsi"/>
          <w:color w:val="000000" w:themeColor="text1"/>
          <w:sz w:val="44"/>
          <w:szCs w:val="44"/>
          <w:lang w:eastAsia="hu-HU"/>
        </w:rPr>
      </w:pPr>
      <w:r w:rsidRPr="00F518CD">
        <w:rPr>
          <w:rFonts w:eastAsia="Times New Roman" w:cstheme="minorHAnsi"/>
          <w:color w:val="000000" w:themeColor="text1"/>
          <w:sz w:val="44"/>
          <w:szCs w:val="44"/>
          <w:lang w:eastAsia="hu-HU"/>
        </w:rPr>
        <w:t>3, Jogi hivatkozások (az elérhetőségeket is beleértve)</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általa használt személyes adatok adatkezelőjeként a GUNDEL, a GDPR értelmében, köteles hivatalos nevéről, elérhetőségeiről és egyéb adatairól tájékoztatást közzétenni.  Ez a rész a GDPR által előírt minden információt, valamint ezeken felül további jogi információt tartalmaz.</w:t>
      </w:r>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Az üzemeltető jogi személy teljes hivatalos neve:</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Segoe UI" w:eastAsia="Times New Roman" w:hAnsi="Segoe UI" w:cs="Segoe UI"/>
          <w:color w:val="3F4254"/>
          <w:sz w:val="23"/>
          <w:szCs w:val="23"/>
          <w:lang w:eastAsia="hu-HU"/>
        </w:rPr>
        <w:t>Teljes hivatalos név</w:t>
      </w:r>
      <w:r w:rsidR="00651921">
        <w:rPr>
          <w:rFonts w:ascii="Segoe UI" w:eastAsia="Times New Roman" w:hAnsi="Segoe UI" w:cs="Segoe UI"/>
          <w:color w:val="3F4254"/>
          <w:sz w:val="23"/>
          <w:szCs w:val="23"/>
          <w:lang w:eastAsia="hu-HU"/>
        </w:rPr>
        <w:t xml:space="preserve">: Kormos </w:t>
      </w:r>
      <w:proofErr w:type="spellStart"/>
      <w:r w:rsidR="00651921">
        <w:rPr>
          <w:rFonts w:ascii="Segoe UI" w:eastAsia="Times New Roman" w:hAnsi="Segoe UI" w:cs="Segoe UI"/>
          <w:color w:val="3F4254"/>
          <w:sz w:val="23"/>
          <w:szCs w:val="23"/>
          <w:lang w:eastAsia="hu-HU"/>
        </w:rPr>
        <w:t>Catering</w:t>
      </w:r>
      <w:proofErr w:type="spellEnd"/>
      <w:r w:rsidR="00651921">
        <w:rPr>
          <w:rFonts w:ascii="Segoe UI" w:eastAsia="Times New Roman" w:hAnsi="Segoe UI" w:cs="Segoe UI"/>
          <w:color w:val="3F4254"/>
          <w:sz w:val="23"/>
          <w:szCs w:val="23"/>
          <w:lang w:eastAsia="hu-HU"/>
        </w:rPr>
        <w:t xml:space="preserve"> Kft</w:t>
      </w:r>
      <w:r w:rsidR="00651921">
        <w:rPr>
          <w:rFonts w:ascii="Segoe UI" w:eastAsia="Times New Roman" w:hAnsi="Segoe UI" w:cs="Segoe UI"/>
          <w:color w:val="3F4254"/>
          <w:sz w:val="23"/>
          <w:szCs w:val="23"/>
          <w:lang w:eastAsia="hu-HU"/>
        </w:rPr>
        <w:br/>
        <w:t xml:space="preserve">Székhely: 1213 </w:t>
      </w:r>
      <w:proofErr w:type="spellStart"/>
      <w:r w:rsidR="00651921">
        <w:rPr>
          <w:rFonts w:ascii="Segoe UI" w:eastAsia="Times New Roman" w:hAnsi="Segoe UI" w:cs="Segoe UI"/>
          <w:color w:val="3F4254"/>
          <w:sz w:val="23"/>
          <w:szCs w:val="23"/>
          <w:lang w:eastAsia="hu-HU"/>
        </w:rPr>
        <w:t>Bp</w:t>
      </w:r>
      <w:proofErr w:type="spellEnd"/>
      <w:r w:rsidR="00651921">
        <w:rPr>
          <w:rFonts w:ascii="Segoe UI" w:eastAsia="Times New Roman" w:hAnsi="Segoe UI" w:cs="Segoe UI"/>
          <w:color w:val="3F4254"/>
          <w:sz w:val="23"/>
          <w:szCs w:val="23"/>
          <w:lang w:eastAsia="hu-HU"/>
        </w:rPr>
        <w:t xml:space="preserve"> Szent István út 107/2</w:t>
      </w:r>
      <w:r w:rsidRPr="00F518CD">
        <w:rPr>
          <w:rFonts w:ascii="Segoe UI" w:eastAsia="Times New Roman" w:hAnsi="Segoe UI" w:cs="Segoe UI"/>
          <w:color w:val="3F4254"/>
          <w:sz w:val="23"/>
          <w:szCs w:val="23"/>
          <w:lang w:eastAsia="hu-HU"/>
        </w:rPr>
        <w:br/>
        <w:t>Cégbíróság: Fővárosi Törvényszék Cégbírós</w:t>
      </w:r>
      <w:r w:rsidR="00651921">
        <w:rPr>
          <w:rFonts w:ascii="Segoe UI" w:eastAsia="Times New Roman" w:hAnsi="Segoe UI" w:cs="Segoe UI"/>
          <w:color w:val="3F4254"/>
          <w:sz w:val="23"/>
          <w:szCs w:val="23"/>
          <w:lang w:eastAsia="hu-HU"/>
        </w:rPr>
        <w:t>ága</w:t>
      </w:r>
      <w:r w:rsidR="00651921">
        <w:rPr>
          <w:rFonts w:ascii="Segoe UI" w:eastAsia="Times New Roman" w:hAnsi="Segoe UI" w:cs="Segoe UI"/>
          <w:color w:val="3F4254"/>
          <w:sz w:val="23"/>
          <w:szCs w:val="23"/>
          <w:lang w:eastAsia="hu-HU"/>
        </w:rPr>
        <w:br/>
        <w:t>Cégjegyzékszám: 01-09-935096</w:t>
      </w:r>
      <w:r w:rsidR="00651921">
        <w:rPr>
          <w:rFonts w:ascii="Segoe UI" w:eastAsia="Times New Roman" w:hAnsi="Segoe UI" w:cs="Segoe UI"/>
          <w:color w:val="3F4254"/>
          <w:sz w:val="23"/>
          <w:szCs w:val="23"/>
          <w:lang w:eastAsia="hu-HU"/>
        </w:rPr>
        <w:br/>
        <w:t>Adószám: 12453917-2-43</w:t>
      </w:r>
      <w:r w:rsidRPr="00F518CD">
        <w:rPr>
          <w:rFonts w:ascii="Segoe UI" w:eastAsia="Times New Roman" w:hAnsi="Segoe UI" w:cs="Segoe UI"/>
          <w:color w:val="3F4254"/>
          <w:sz w:val="23"/>
          <w:szCs w:val="23"/>
          <w:lang w:eastAsia="hu-HU"/>
        </w:rPr>
        <w:br/>
        <w:t>Képvise</w:t>
      </w:r>
      <w:r w:rsidR="00651921">
        <w:rPr>
          <w:rFonts w:ascii="Segoe UI" w:eastAsia="Times New Roman" w:hAnsi="Segoe UI" w:cs="Segoe UI"/>
          <w:color w:val="3F4254"/>
          <w:sz w:val="23"/>
          <w:szCs w:val="23"/>
          <w:lang w:eastAsia="hu-HU"/>
        </w:rPr>
        <w:t>letében eljár: Kormos Péter András</w:t>
      </w:r>
      <w:r w:rsidRPr="00F518CD">
        <w:rPr>
          <w:rFonts w:ascii="Segoe UI" w:eastAsia="Times New Roman" w:hAnsi="Segoe UI" w:cs="Segoe UI"/>
          <w:color w:val="3F4254"/>
          <w:sz w:val="23"/>
          <w:szCs w:val="23"/>
          <w:lang w:eastAsia="hu-HU"/>
        </w:rPr>
        <w:t xml:space="preserve"> ügyveze</w:t>
      </w:r>
      <w:r w:rsidR="00651921">
        <w:rPr>
          <w:rFonts w:ascii="Segoe UI" w:eastAsia="Times New Roman" w:hAnsi="Segoe UI" w:cs="Segoe UI"/>
          <w:color w:val="3F4254"/>
          <w:sz w:val="23"/>
          <w:szCs w:val="23"/>
          <w:lang w:eastAsia="hu-HU"/>
        </w:rPr>
        <w:t>tő igazgató.</w:t>
      </w:r>
      <w:r w:rsidR="00651921">
        <w:rPr>
          <w:rFonts w:ascii="Segoe UI" w:eastAsia="Times New Roman" w:hAnsi="Segoe UI" w:cs="Segoe UI"/>
          <w:color w:val="3F4254"/>
          <w:sz w:val="23"/>
          <w:szCs w:val="23"/>
          <w:lang w:eastAsia="hu-HU"/>
        </w:rPr>
        <w:br/>
      </w:r>
      <w:r w:rsidRPr="00F518CD">
        <w:rPr>
          <w:rFonts w:ascii="Segoe UI" w:eastAsia="Times New Roman" w:hAnsi="Segoe UI" w:cs="Segoe UI"/>
          <w:color w:val="3F4254"/>
          <w:sz w:val="23"/>
          <w:szCs w:val="23"/>
          <w:lang w:eastAsia="hu-HU"/>
        </w:rPr>
        <w:t>Tevékenység: Éttermi, mozgó vendéglátás</w:t>
      </w:r>
    </w:p>
    <w:p w:rsidR="00F518CD" w:rsidRPr="00F518CD" w:rsidRDefault="00F518CD" w:rsidP="00F518CD">
      <w:pPr>
        <w:shd w:val="clear" w:color="auto" w:fill="FFFFFF"/>
        <w:spacing w:after="225" w:line="780" w:lineRule="atLeast"/>
        <w:textAlignment w:val="baseline"/>
        <w:outlineLvl w:val="1"/>
        <w:rPr>
          <w:rFonts w:eastAsia="Times New Roman" w:cstheme="minorHAnsi"/>
          <w:color w:val="000000" w:themeColor="text1"/>
          <w:sz w:val="44"/>
          <w:szCs w:val="44"/>
          <w:lang w:eastAsia="hu-HU"/>
        </w:rPr>
      </w:pPr>
      <w:r w:rsidRPr="00F518CD">
        <w:rPr>
          <w:rFonts w:eastAsia="Times New Roman" w:cstheme="minorHAnsi"/>
          <w:color w:val="000000" w:themeColor="text1"/>
          <w:sz w:val="44"/>
          <w:szCs w:val="44"/>
          <w:lang w:eastAsia="hu-HU"/>
        </w:rPr>
        <w:t>4, A jelen Tájékoztatóban használt kifejezések és rövidítések:</w:t>
      </w:r>
      <w:bookmarkStart w:id="0" w:name="_GoBack"/>
      <w:bookmarkEnd w:id="0"/>
    </w:p>
    <w:p w:rsidR="00F518CD" w:rsidRPr="00F518CD" w:rsidRDefault="00F518CD" w:rsidP="00F518CD">
      <w:pPr>
        <w:shd w:val="clear" w:color="auto" w:fill="FFFFFF"/>
        <w:spacing w:after="225" w:line="240" w:lineRule="auto"/>
        <w:textAlignment w:val="baseline"/>
        <w:rPr>
          <w:rFonts w:ascii="Segoe UI" w:eastAsia="Times New Roman" w:hAnsi="Segoe UI" w:cs="Segoe UI"/>
          <w:color w:val="3F4254"/>
          <w:sz w:val="23"/>
          <w:szCs w:val="23"/>
          <w:lang w:eastAsia="hu-HU"/>
        </w:rPr>
      </w:pPr>
      <w:proofErr w:type="gramStart"/>
      <w:r w:rsidRPr="00F518CD">
        <w:rPr>
          <w:rFonts w:ascii="Segoe UI" w:eastAsia="Times New Roman" w:hAnsi="Segoe UI" w:cs="Segoe UI"/>
          <w:color w:val="3F4254"/>
          <w:sz w:val="23"/>
          <w:szCs w:val="23"/>
          <w:lang w:eastAsia="hu-HU"/>
        </w:rPr>
        <w:t>A fogalommeghatározások nagy része az EU általános adatvédelmi rendeletén (GDPR) alapul.  Ez egy jogi dokumentum, ezért ugyanazt a tartalmat nem lehet egyszerűen, röviden megfogalmazva visszaadni.  Itt az a célunk, hogy egyértelmű magyarázatot adjunk, ami megkönnyíti a szöveg megértését; ez időnként kizárja a teljes jogi meghatározás részleteinek ismertetését.  A társaság politikája értelmében teljes körűen megfelelünk a GDPR követelményeinek, és az Önök jogai nem csorbulnak amiatt, hogy az itt közölt magyarázatot leegyszerűsítettük.</w:t>
      </w:r>
      <w:proofErr w:type="gramEnd"/>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i/>
          <w:iCs/>
          <w:color w:val="3F4254"/>
          <w:sz w:val="23"/>
          <w:szCs w:val="23"/>
          <w:bdr w:val="none" w:sz="0" w:space="0" w:color="auto" w:frame="1"/>
          <w:lang w:eastAsia="hu-HU"/>
        </w:rPr>
        <w:t>Kifejezés vagy rövidítés: magyarázat</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Adatkezelő:</w:t>
      </w:r>
      <w:r w:rsidRPr="00F518CD">
        <w:rPr>
          <w:rFonts w:ascii="Segoe UI" w:eastAsia="Times New Roman" w:hAnsi="Segoe UI" w:cs="Segoe UI"/>
          <w:color w:val="3F4254"/>
          <w:sz w:val="23"/>
          <w:szCs w:val="23"/>
          <w:lang w:eastAsia="hu-HU"/>
        </w:rPr>
        <w:t> A személyes adatok feldolgozását meghatározó jogi szervezet.</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lastRenderedPageBreak/>
        <w:t>Érintett:</w:t>
      </w:r>
      <w:r w:rsidRPr="00F518CD">
        <w:rPr>
          <w:rFonts w:ascii="Segoe UI" w:eastAsia="Times New Roman" w:hAnsi="Segoe UI" w:cs="Segoe UI"/>
          <w:color w:val="3F4254"/>
          <w:sz w:val="23"/>
          <w:szCs w:val="23"/>
          <w:lang w:eastAsia="hu-HU"/>
        </w:rPr>
        <w:t> Az EU-ban vagy az EU-n kívül élő személy, aki egy az EU-ban működő szervezettel kapcsolatban áll.  Az ilyen egyént “érintettnek” tekintjük, és a GDPR értelmében jogokkal rendelkezik saját adatainak feldolgozása során.</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EU:</w:t>
      </w:r>
      <w:r w:rsidRPr="00F518CD">
        <w:rPr>
          <w:rFonts w:ascii="Segoe UI" w:eastAsia="Times New Roman" w:hAnsi="Segoe UI" w:cs="Segoe UI"/>
          <w:color w:val="3F4254"/>
          <w:sz w:val="23"/>
          <w:szCs w:val="23"/>
          <w:lang w:eastAsia="hu-HU"/>
        </w:rPr>
        <w:t> Az Európai Unió.</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GDPR:</w:t>
      </w:r>
      <w:r w:rsidRPr="00F518CD">
        <w:rPr>
          <w:rFonts w:ascii="Segoe UI" w:eastAsia="Times New Roman" w:hAnsi="Segoe UI" w:cs="Segoe UI"/>
          <w:color w:val="3F4254"/>
          <w:sz w:val="23"/>
          <w:szCs w:val="23"/>
          <w:lang w:eastAsia="hu-HU"/>
        </w:rPr>
        <w:t> Az EU általános adatvédelmi rendelete, ami 2018. május 25-én lépett hatályba.</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Személyes adatok:</w:t>
      </w:r>
      <w:r w:rsidRPr="00F518CD">
        <w:rPr>
          <w:rFonts w:ascii="Segoe UI" w:eastAsia="Times New Roman" w:hAnsi="Segoe UI" w:cs="Segoe UI"/>
          <w:color w:val="3F4254"/>
          <w:sz w:val="23"/>
          <w:szCs w:val="23"/>
          <w:lang w:eastAsia="hu-HU"/>
        </w:rPr>
        <w:t xml:space="preserve"> Bármely az egyénre vonatkozó információ, amely lehetővé teszi az azonosítást számos módszer segítségével, </w:t>
      </w:r>
      <w:proofErr w:type="gramStart"/>
      <w:r w:rsidRPr="00F518CD">
        <w:rPr>
          <w:rFonts w:ascii="Segoe UI" w:eastAsia="Times New Roman" w:hAnsi="Segoe UI" w:cs="Segoe UI"/>
          <w:color w:val="3F4254"/>
          <w:sz w:val="23"/>
          <w:szCs w:val="23"/>
          <w:lang w:eastAsia="hu-HU"/>
        </w:rPr>
        <w:t>beleértve</w:t>
      </w:r>
      <w:proofErr w:type="gramEnd"/>
      <w:r w:rsidRPr="00F518CD">
        <w:rPr>
          <w:rFonts w:ascii="Segoe UI" w:eastAsia="Times New Roman" w:hAnsi="Segoe UI" w:cs="Segoe UI"/>
          <w:color w:val="3F4254"/>
          <w:sz w:val="23"/>
          <w:szCs w:val="23"/>
          <w:lang w:eastAsia="hu-HU"/>
        </w:rPr>
        <w:t xml:space="preserve"> de nem kizárólagosan a következőket:</w:t>
      </w:r>
    </w:p>
    <w:p w:rsidR="00F518CD" w:rsidRPr="00F518CD" w:rsidRDefault="00F518CD" w:rsidP="00F518CD">
      <w:pPr>
        <w:numPr>
          <w:ilvl w:val="0"/>
          <w:numId w:val="20"/>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Az egyén neve, azonosító száma, címe, anyja születési neve, vagy</w:t>
      </w:r>
    </w:p>
    <w:p w:rsidR="00F518CD" w:rsidRPr="00F518CD" w:rsidRDefault="00F518CD" w:rsidP="00F518CD">
      <w:pPr>
        <w:numPr>
          <w:ilvl w:val="0"/>
          <w:numId w:val="20"/>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egy vagy több olyan tényező, ami az egyén fizikai, fiziológiai, genetikai, szellemi, gazdasági, kulturális vagy társadalmi identitására kifejezetten utal.</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Adatfeldolgozás:</w:t>
      </w:r>
      <w:r w:rsidRPr="00F518CD">
        <w:rPr>
          <w:rFonts w:ascii="Segoe UI" w:eastAsia="Times New Roman" w:hAnsi="Segoe UI" w:cs="Segoe UI"/>
          <w:color w:val="3F4254"/>
          <w:sz w:val="23"/>
          <w:szCs w:val="23"/>
          <w:lang w:eastAsia="hu-HU"/>
        </w:rPr>
        <w:t> Bármely művelet vagy műveletek összesége, amelyet a személyes adatokon végeznek, akár automatikusan, akár nem, beleértve, de nem kizárólagosan a következőket: adatok gyűjtése, rögzítése, rendszerezése, tagolása, tárolása, átalakítása vagy megváltoztatása, lekérdezése, abba való betekintés, felhasználása, közlés továbbítása, terjesztése, összehangolása, korlátozása, törlése, illetve megsemmisítése.</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Adatfeldolgozó:</w:t>
      </w:r>
      <w:r w:rsidRPr="00F518CD">
        <w:rPr>
          <w:rFonts w:ascii="Segoe UI" w:eastAsia="Times New Roman" w:hAnsi="Segoe UI" w:cs="Segoe UI"/>
          <w:color w:val="3F4254"/>
          <w:sz w:val="23"/>
          <w:szCs w:val="23"/>
          <w:lang w:eastAsia="hu-HU"/>
        </w:rPr>
        <w:t> Az a jogi személy, amely az adatkezelő nevében feldolgozza a személyes adatokat.</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Profilalkotás:</w:t>
      </w:r>
      <w:r w:rsidRPr="00F518CD">
        <w:rPr>
          <w:rFonts w:ascii="Segoe UI" w:eastAsia="Times New Roman" w:hAnsi="Segoe UI" w:cs="Segoe UI"/>
          <w:color w:val="3F4254"/>
          <w:sz w:val="23"/>
          <w:szCs w:val="23"/>
          <w:lang w:eastAsia="hu-HU"/>
        </w:rPr>
        <w:t> Automatikus feldolgozás, ami személyes adatokat használ ahhoz, hogy elemezze azokat, vagy előrejelzéseket végezzen az egyén munkateljesítményét, gazdasági helyzetét, egészségét, személyes preferenciáit, érdeklődését, megbízhatóságát, viselkedését, helyét vagy mozgását illetően.</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proofErr w:type="spellStart"/>
      <w:r w:rsidRPr="00F518CD">
        <w:rPr>
          <w:rFonts w:ascii="inherit" w:eastAsia="Times New Roman" w:hAnsi="inherit" w:cs="Segoe UI"/>
          <w:b/>
          <w:bCs/>
          <w:color w:val="3F4254"/>
          <w:sz w:val="23"/>
          <w:szCs w:val="23"/>
          <w:bdr w:val="none" w:sz="0" w:space="0" w:color="auto" w:frame="1"/>
          <w:lang w:eastAsia="hu-HU"/>
        </w:rPr>
        <w:t>Álnevesítés</w:t>
      </w:r>
      <w:proofErr w:type="spellEnd"/>
      <w:r w:rsidRPr="00F518CD">
        <w:rPr>
          <w:rFonts w:ascii="inherit" w:eastAsia="Times New Roman" w:hAnsi="inherit" w:cs="Segoe UI"/>
          <w:b/>
          <w:bCs/>
          <w:color w:val="3F4254"/>
          <w:sz w:val="23"/>
          <w:szCs w:val="23"/>
          <w:bdr w:val="none" w:sz="0" w:space="0" w:color="auto" w:frame="1"/>
          <w:lang w:eastAsia="hu-HU"/>
        </w:rPr>
        <w:t>:</w:t>
      </w:r>
      <w:r w:rsidRPr="00F518CD">
        <w:rPr>
          <w:rFonts w:ascii="Segoe UI" w:eastAsia="Times New Roman" w:hAnsi="Segoe UI" w:cs="Segoe UI"/>
          <w:color w:val="3F4254"/>
          <w:sz w:val="23"/>
          <w:szCs w:val="23"/>
          <w:lang w:eastAsia="hu-HU"/>
        </w:rPr>
        <w:t> Kódolás vagy személyes adatok olyan más módon történő fenntartása, amellyel nem köthetők egy konkrét adatkezelés alanyához kiegészítő információ megadása nélkül. A kiegészítő információt külön kell tárolni és védeni kell a jogosulatlan felhasználástól technikai és szervezési intézkedésekkel.</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Adatok különleges kategóriái:</w:t>
      </w:r>
      <w:r w:rsidRPr="00F518CD">
        <w:rPr>
          <w:rFonts w:ascii="Segoe UI" w:eastAsia="Times New Roman" w:hAnsi="Segoe UI" w:cs="Segoe UI"/>
          <w:color w:val="3F4254"/>
          <w:sz w:val="23"/>
          <w:szCs w:val="23"/>
          <w:lang w:eastAsia="hu-HU"/>
        </w:rPr>
        <w:t> Nagyon szigorú korlátozások érvényesek a “különleges kategóriákba” tartozó személyes adatok feldolgozására.  Ezek a következők:</w:t>
      </w:r>
    </w:p>
    <w:p w:rsidR="00F518CD" w:rsidRPr="00F518CD" w:rsidRDefault="00F518CD" w:rsidP="00F518CD">
      <w:pPr>
        <w:numPr>
          <w:ilvl w:val="0"/>
          <w:numId w:val="2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Faji vagy etnikai eredetet, politikai véleményt, vallási vagy filozófiai nézeteket vagy szakszervezeti tagságot felfedő adatok,</w:t>
      </w:r>
    </w:p>
    <w:p w:rsidR="00F518CD" w:rsidRPr="00F518CD" w:rsidRDefault="00F518CD" w:rsidP="00F518CD">
      <w:pPr>
        <w:numPr>
          <w:ilvl w:val="0"/>
          <w:numId w:val="2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 xml:space="preserve">Genetikai adatok és </w:t>
      </w:r>
      <w:proofErr w:type="spellStart"/>
      <w:r w:rsidRPr="00F518CD">
        <w:rPr>
          <w:rFonts w:ascii="Segoe UI" w:eastAsia="Times New Roman" w:hAnsi="Segoe UI" w:cs="Segoe UI"/>
          <w:color w:val="2D2926"/>
          <w:sz w:val="23"/>
          <w:szCs w:val="23"/>
          <w:lang w:eastAsia="hu-HU"/>
        </w:rPr>
        <w:t>biometrikus</w:t>
      </w:r>
      <w:proofErr w:type="spellEnd"/>
      <w:r w:rsidRPr="00F518CD">
        <w:rPr>
          <w:rFonts w:ascii="Segoe UI" w:eastAsia="Times New Roman" w:hAnsi="Segoe UI" w:cs="Segoe UI"/>
          <w:color w:val="2D2926"/>
          <w:sz w:val="23"/>
          <w:szCs w:val="23"/>
          <w:lang w:eastAsia="hu-HU"/>
        </w:rPr>
        <w:t xml:space="preserve"> adatok feldolgozása az egyén egyedi azonosítása céljából, az egészségre vagy a személy szexuális életére vagy szexuális orientációjára vonatkozó adatok, vagy</w:t>
      </w:r>
    </w:p>
    <w:p w:rsidR="00F518CD" w:rsidRPr="00F518CD" w:rsidRDefault="00F518CD" w:rsidP="00F518CD">
      <w:pPr>
        <w:numPr>
          <w:ilvl w:val="0"/>
          <w:numId w:val="21"/>
        </w:numPr>
        <w:shd w:val="clear" w:color="auto" w:fill="FFFFFF"/>
        <w:spacing w:after="150" w:line="240" w:lineRule="auto"/>
        <w:ind w:left="450"/>
        <w:textAlignment w:val="baseline"/>
        <w:rPr>
          <w:rFonts w:ascii="Segoe UI" w:eastAsia="Times New Roman" w:hAnsi="Segoe UI" w:cs="Segoe UI"/>
          <w:color w:val="2D2926"/>
          <w:sz w:val="23"/>
          <w:szCs w:val="23"/>
          <w:lang w:eastAsia="hu-HU"/>
        </w:rPr>
      </w:pPr>
      <w:r w:rsidRPr="00F518CD">
        <w:rPr>
          <w:rFonts w:ascii="Segoe UI" w:eastAsia="Times New Roman" w:hAnsi="Segoe UI" w:cs="Segoe UI"/>
          <w:color w:val="2D2926"/>
          <w:sz w:val="23"/>
          <w:szCs w:val="23"/>
          <w:lang w:eastAsia="hu-HU"/>
        </w:rPr>
        <w:t>Büntetőjogi felelősség megállapítására vonatkozó adatok.</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Felügyeleti Hatóság:</w:t>
      </w:r>
      <w:r w:rsidRPr="00F518CD">
        <w:rPr>
          <w:rFonts w:ascii="Segoe UI" w:eastAsia="Times New Roman" w:hAnsi="Segoe UI" w:cs="Segoe UI"/>
          <w:color w:val="3F4254"/>
          <w:sz w:val="23"/>
          <w:szCs w:val="23"/>
          <w:lang w:eastAsia="hu-HU"/>
        </w:rPr>
        <w:t> Uniós tagállam felállíthat független köztestületet a GDPR alkalmazásának nyomon követésére és – szükség esetén – közbelépésre az egyének jogainak védelmére a GDPR értelmében.</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Harmadik ország:</w:t>
      </w:r>
      <w:r w:rsidRPr="00F518CD">
        <w:rPr>
          <w:rFonts w:ascii="Segoe UI" w:eastAsia="Times New Roman" w:hAnsi="Segoe UI" w:cs="Segoe UI"/>
          <w:color w:val="3F4254"/>
          <w:sz w:val="23"/>
          <w:szCs w:val="23"/>
          <w:lang w:eastAsia="hu-HU"/>
        </w:rPr>
        <w:t> Bármely az EU-n kívüli ország.</w:t>
      </w:r>
    </w:p>
    <w:p w:rsidR="00F518CD" w:rsidRPr="00F518CD" w:rsidRDefault="00F518CD" w:rsidP="00F518CD">
      <w:pPr>
        <w:shd w:val="clear" w:color="auto" w:fill="FFFFFF"/>
        <w:spacing w:after="0" w:line="240" w:lineRule="auto"/>
        <w:textAlignment w:val="baseline"/>
        <w:rPr>
          <w:rFonts w:ascii="Segoe UI" w:eastAsia="Times New Roman" w:hAnsi="Segoe UI" w:cs="Segoe UI"/>
          <w:color w:val="3F4254"/>
          <w:sz w:val="23"/>
          <w:szCs w:val="23"/>
          <w:lang w:eastAsia="hu-HU"/>
        </w:rPr>
      </w:pPr>
      <w:r w:rsidRPr="00F518CD">
        <w:rPr>
          <w:rFonts w:ascii="inherit" w:eastAsia="Times New Roman" w:hAnsi="inherit" w:cs="Segoe UI"/>
          <w:b/>
          <w:bCs/>
          <w:color w:val="3F4254"/>
          <w:sz w:val="23"/>
          <w:szCs w:val="23"/>
          <w:bdr w:val="none" w:sz="0" w:space="0" w:color="auto" w:frame="1"/>
          <w:lang w:eastAsia="hu-HU"/>
        </w:rPr>
        <w:t>Adattovábbítás:</w:t>
      </w:r>
      <w:r w:rsidRPr="00F518CD">
        <w:rPr>
          <w:rFonts w:ascii="Segoe UI" w:eastAsia="Times New Roman" w:hAnsi="Segoe UI" w:cs="Segoe UI"/>
          <w:color w:val="3F4254"/>
          <w:sz w:val="23"/>
          <w:szCs w:val="23"/>
          <w:lang w:eastAsia="hu-HU"/>
        </w:rPr>
        <w:t> Személyes adatok továbbítása az adatkezelőtől vagy az adatfeldolgozótól az EU-n kívüli jogi személy felé.</w:t>
      </w:r>
    </w:p>
    <w:p w:rsidR="00075D28" w:rsidRPr="00F518CD" w:rsidRDefault="00075D28" w:rsidP="00F518CD"/>
    <w:sectPr w:rsidR="00075D28" w:rsidRPr="00F518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0065D"/>
    <w:multiLevelType w:val="multilevel"/>
    <w:tmpl w:val="B79A1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902D58"/>
    <w:multiLevelType w:val="multilevel"/>
    <w:tmpl w:val="82AC5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63320F"/>
    <w:multiLevelType w:val="multilevel"/>
    <w:tmpl w:val="599E5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5C4DFD"/>
    <w:multiLevelType w:val="multilevel"/>
    <w:tmpl w:val="73FC1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8DA5287"/>
    <w:multiLevelType w:val="multilevel"/>
    <w:tmpl w:val="B5FA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FA6708"/>
    <w:multiLevelType w:val="multilevel"/>
    <w:tmpl w:val="E6084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B5B50EA"/>
    <w:multiLevelType w:val="multilevel"/>
    <w:tmpl w:val="C1D49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4DB5266"/>
    <w:multiLevelType w:val="multilevel"/>
    <w:tmpl w:val="D2A21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7915197"/>
    <w:multiLevelType w:val="multilevel"/>
    <w:tmpl w:val="BA3AD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25D7252"/>
    <w:multiLevelType w:val="multilevel"/>
    <w:tmpl w:val="0CE8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90A27E4"/>
    <w:multiLevelType w:val="multilevel"/>
    <w:tmpl w:val="1236F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9445527"/>
    <w:multiLevelType w:val="multilevel"/>
    <w:tmpl w:val="0304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C155DA4"/>
    <w:multiLevelType w:val="multilevel"/>
    <w:tmpl w:val="5FC21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EB16F9"/>
    <w:multiLevelType w:val="multilevel"/>
    <w:tmpl w:val="EEF27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6117397"/>
    <w:multiLevelType w:val="multilevel"/>
    <w:tmpl w:val="79CC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BCA601C"/>
    <w:multiLevelType w:val="multilevel"/>
    <w:tmpl w:val="D30C0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E6015F4"/>
    <w:multiLevelType w:val="multilevel"/>
    <w:tmpl w:val="D5C2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7B3C4A"/>
    <w:multiLevelType w:val="multilevel"/>
    <w:tmpl w:val="636ED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3BA0665"/>
    <w:multiLevelType w:val="multilevel"/>
    <w:tmpl w:val="EFA2D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4A07931"/>
    <w:multiLevelType w:val="multilevel"/>
    <w:tmpl w:val="2BB05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5AC2A2A"/>
    <w:multiLevelType w:val="multilevel"/>
    <w:tmpl w:val="8A542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13"/>
  </w:num>
  <w:num w:numId="3">
    <w:abstractNumId w:val="3"/>
  </w:num>
  <w:num w:numId="4">
    <w:abstractNumId w:val="7"/>
  </w:num>
  <w:num w:numId="5">
    <w:abstractNumId w:val="6"/>
  </w:num>
  <w:num w:numId="6">
    <w:abstractNumId w:val="14"/>
  </w:num>
  <w:num w:numId="7">
    <w:abstractNumId w:val="1"/>
  </w:num>
  <w:num w:numId="8">
    <w:abstractNumId w:val="16"/>
  </w:num>
  <w:num w:numId="9">
    <w:abstractNumId w:val="5"/>
  </w:num>
  <w:num w:numId="10">
    <w:abstractNumId w:val="18"/>
  </w:num>
  <w:num w:numId="11">
    <w:abstractNumId w:val="12"/>
  </w:num>
  <w:num w:numId="12">
    <w:abstractNumId w:val="2"/>
  </w:num>
  <w:num w:numId="13">
    <w:abstractNumId w:val="19"/>
  </w:num>
  <w:num w:numId="14">
    <w:abstractNumId w:val="4"/>
  </w:num>
  <w:num w:numId="15">
    <w:abstractNumId w:val="11"/>
  </w:num>
  <w:num w:numId="16">
    <w:abstractNumId w:val="10"/>
  </w:num>
  <w:num w:numId="17">
    <w:abstractNumId w:val="17"/>
  </w:num>
  <w:num w:numId="18">
    <w:abstractNumId w:val="9"/>
  </w:num>
  <w:num w:numId="19">
    <w:abstractNumId w:val="15"/>
  </w:num>
  <w:num w:numId="20">
    <w:abstractNumId w:val="0"/>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983"/>
    <w:rsid w:val="00034A93"/>
    <w:rsid w:val="00075D28"/>
    <w:rsid w:val="000B575B"/>
    <w:rsid w:val="00651921"/>
    <w:rsid w:val="00AF5DFD"/>
    <w:rsid w:val="00C95983"/>
    <w:rsid w:val="00D965B3"/>
    <w:rsid w:val="00E12B53"/>
    <w:rsid w:val="00F518C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A3B24"/>
  <w15:chartTrackingRefBased/>
  <w15:docId w15:val="{5F9496FD-9E9A-4796-B322-B4A6682E4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2">
    <w:name w:val="heading 2"/>
    <w:basedOn w:val="Norml"/>
    <w:link w:val="Cmsor2Char"/>
    <w:uiPriority w:val="9"/>
    <w:qFormat/>
    <w:rsid w:val="00F518CD"/>
    <w:pPr>
      <w:spacing w:before="100" w:beforeAutospacing="1" w:after="100" w:afterAutospacing="1" w:line="240" w:lineRule="auto"/>
      <w:outlineLvl w:val="1"/>
    </w:pPr>
    <w:rPr>
      <w:rFonts w:ascii="Times New Roman" w:eastAsia="Times New Roman" w:hAnsi="Times New Roman" w:cs="Times New Roman"/>
      <w:b/>
      <w:bCs/>
      <w:sz w:val="36"/>
      <w:szCs w:val="36"/>
      <w:lang w:eastAsia="hu-HU"/>
    </w:rPr>
  </w:style>
  <w:style w:type="paragraph" w:styleId="Cmsor3">
    <w:name w:val="heading 3"/>
    <w:basedOn w:val="Norml"/>
    <w:link w:val="Cmsor3Char"/>
    <w:uiPriority w:val="9"/>
    <w:qFormat/>
    <w:rsid w:val="00F518CD"/>
    <w:pPr>
      <w:spacing w:before="100" w:beforeAutospacing="1" w:after="100" w:afterAutospacing="1" w:line="240" w:lineRule="auto"/>
      <w:outlineLvl w:val="2"/>
    </w:pPr>
    <w:rPr>
      <w:rFonts w:ascii="Times New Roman" w:eastAsia="Times New Roman" w:hAnsi="Times New Roman" w:cs="Times New Roman"/>
      <w:b/>
      <w:bCs/>
      <w:sz w:val="27"/>
      <w:szCs w:val="27"/>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uiPriority w:val="9"/>
    <w:rsid w:val="00F518CD"/>
    <w:rPr>
      <w:rFonts w:ascii="Times New Roman" w:eastAsia="Times New Roman" w:hAnsi="Times New Roman" w:cs="Times New Roman"/>
      <w:b/>
      <w:bCs/>
      <w:sz w:val="36"/>
      <w:szCs w:val="36"/>
      <w:lang w:eastAsia="hu-HU"/>
    </w:rPr>
  </w:style>
  <w:style w:type="character" w:customStyle="1" w:styleId="Cmsor3Char">
    <w:name w:val="Címsor 3 Char"/>
    <w:basedOn w:val="Bekezdsalapbettpusa"/>
    <w:link w:val="Cmsor3"/>
    <w:uiPriority w:val="9"/>
    <w:rsid w:val="00F518CD"/>
    <w:rPr>
      <w:rFonts w:ascii="Times New Roman" w:eastAsia="Times New Roman" w:hAnsi="Times New Roman" w:cs="Times New Roman"/>
      <w:b/>
      <w:bCs/>
      <w:sz w:val="27"/>
      <w:szCs w:val="27"/>
      <w:lang w:eastAsia="hu-HU"/>
    </w:rPr>
  </w:style>
  <w:style w:type="paragraph" w:styleId="NormlWeb">
    <w:name w:val="Normal (Web)"/>
    <w:basedOn w:val="Norml"/>
    <w:uiPriority w:val="99"/>
    <w:semiHidden/>
    <w:unhideWhenUsed/>
    <w:rsid w:val="00F518CD"/>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F518CD"/>
    <w:rPr>
      <w:b/>
      <w:bCs/>
    </w:rPr>
  </w:style>
  <w:style w:type="character" w:styleId="Hiperhivatkozs">
    <w:name w:val="Hyperlink"/>
    <w:basedOn w:val="Bekezdsalapbettpusa"/>
    <w:uiPriority w:val="99"/>
    <w:semiHidden/>
    <w:unhideWhenUsed/>
    <w:rsid w:val="00F518CD"/>
    <w:rPr>
      <w:color w:val="0000FF"/>
      <w:u w:val="single"/>
    </w:rPr>
  </w:style>
  <w:style w:type="character" w:styleId="Kiemels">
    <w:name w:val="Emphasis"/>
    <w:basedOn w:val="Bekezdsalapbettpusa"/>
    <w:uiPriority w:val="20"/>
    <w:qFormat/>
    <w:rsid w:val="00F518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4723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aih.h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gyfelszolgalat@naih.hu" TargetMode="External"/><Relationship Id="rId5" Type="http://schemas.openxmlformats.org/officeDocument/2006/relationships/hyperlink" Target="http://ec.europa.eu/justice/data-protection/article-29/structure/data-protection-authorities/index_en.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12</Pages>
  <Words>3154</Words>
  <Characters>21767</Characters>
  <Application>Microsoft Office Word</Application>
  <DocSecurity>0</DocSecurity>
  <Lines>181</Lines>
  <Paragraphs>49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Felhasználó</dc:creator>
  <cp:keywords/>
  <dc:description/>
  <cp:lastModifiedBy>Felhasználó</cp:lastModifiedBy>
  <cp:revision>3</cp:revision>
  <dcterms:created xsi:type="dcterms:W3CDTF">2023-04-24T21:15:00Z</dcterms:created>
  <dcterms:modified xsi:type="dcterms:W3CDTF">2023-04-24T21:55:00Z</dcterms:modified>
</cp:coreProperties>
</file>